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EAAF" w14:textId="77777777" w:rsidR="00D27A49" w:rsidRDefault="00D27A49" w:rsidP="00D27A49">
      <w:pPr>
        <w:spacing w:line="560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6BE627BB" w14:textId="77777777" w:rsidR="00D27A49" w:rsidRDefault="00D27A49" w:rsidP="00D27A49">
      <w:pPr>
        <w:spacing w:line="560" w:lineRule="exact"/>
        <w:jc w:val="center"/>
        <w:rPr>
          <w:rFonts w:eastAsia="文鼎CS大宋"/>
          <w:b/>
          <w:spacing w:val="50"/>
          <w:sz w:val="52"/>
        </w:rPr>
      </w:pPr>
      <w:r>
        <w:rPr>
          <w:rFonts w:eastAsia="文鼎CS大宋" w:hint="eastAsia"/>
          <w:b/>
          <w:spacing w:val="50"/>
          <w:sz w:val="52"/>
        </w:rPr>
        <w:t>天津市典当行年审报告书</w:t>
      </w:r>
    </w:p>
    <w:p w14:paraId="778F2598" w14:textId="77777777" w:rsidR="00D27A49" w:rsidRDefault="00D27A49" w:rsidP="00D27A49">
      <w:pPr>
        <w:spacing w:line="560" w:lineRule="exact"/>
        <w:jc w:val="center"/>
        <w:rPr>
          <w:sz w:val="44"/>
        </w:rPr>
      </w:pPr>
    </w:p>
    <w:p w14:paraId="49A23161" w14:textId="77777777" w:rsidR="00D27A49" w:rsidRDefault="00D27A49" w:rsidP="00D27A49">
      <w:pPr>
        <w:spacing w:line="560" w:lineRule="exact"/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（</w:t>
      </w:r>
      <w:r>
        <w:rPr>
          <w:rFonts w:eastAsia="方正小标宋简体"/>
          <w:sz w:val="36"/>
        </w:rPr>
        <w:t xml:space="preserve"> 2019 </w:t>
      </w:r>
      <w:r>
        <w:rPr>
          <w:rFonts w:ascii="宋体" w:hAnsi="宋体" w:hint="eastAsia"/>
          <w:sz w:val="36"/>
        </w:rPr>
        <w:t>年度）</w:t>
      </w:r>
    </w:p>
    <w:p w14:paraId="6E4D2523" w14:textId="77777777" w:rsidR="00D27A49" w:rsidRDefault="00D27A49" w:rsidP="00D27A49">
      <w:pPr>
        <w:spacing w:line="560" w:lineRule="exact"/>
        <w:rPr>
          <w:rFonts w:hint="eastAsia"/>
        </w:rPr>
      </w:pPr>
    </w:p>
    <w:p w14:paraId="209693D2" w14:textId="77777777" w:rsidR="00D27A49" w:rsidRDefault="00D27A49" w:rsidP="00D27A49">
      <w:pPr>
        <w:spacing w:line="560" w:lineRule="exact"/>
      </w:pPr>
    </w:p>
    <w:p w14:paraId="4BB1AC8A" w14:textId="77777777" w:rsidR="00D27A49" w:rsidRDefault="00D27A49" w:rsidP="00D27A49">
      <w:pPr>
        <w:spacing w:line="740" w:lineRule="exact"/>
        <w:ind w:firstLineChars="196" w:firstLine="706"/>
        <w:rPr>
          <w:sz w:val="28"/>
          <w:szCs w:val="28"/>
          <w:u w:val="single"/>
        </w:rPr>
      </w:pPr>
      <w:r>
        <w:rPr>
          <w:rFonts w:hint="eastAsia"/>
          <w:spacing w:val="40"/>
          <w:sz w:val="28"/>
          <w:szCs w:val="28"/>
        </w:rPr>
        <w:t>机构名称</w:t>
      </w:r>
      <w:r>
        <w:rPr>
          <w:rFonts w:hint="eastAsia"/>
          <w:sz w:val="28"/>
          <w:szCs w:val="28"/>
        </w:rPr>
        <w:t>：</w:t>
      </w:r>
    </w:p>
    <w:p w14:paraId="7A350E62" w14:textId="77777777" w:rsidR="00D27A49" w:rsidRDefault="00D27A49" w:rsidP="00D27A49">
      <w:pPr>
        <w:spacing w:line="740" w:lineRule="exact"/>
        <w:ind w:left="71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许可证编码：</w:t>
      </w:r>
    </w:p>
    <w:p w14:paraId="6075C727" w14:textId="77777777" w:rsidR="00D27A49" w:rsidRDefault="00D27A49" w:rsidP="00D27A49">
      <w:pPr>
        <w:spacing w:line="740" w:lineRule="exact"/>
        <w:ind w:left="71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所：</w:t>
      </w:r>
    </w:p>
    <w:p w14:paraId="2165FF42" w14:textId="77777777" w:rsidR="00D27A49" w:rsidRDefault="00D27A49" w:rsidP="00D27A49">
      <w:pPr>
        <w:spacing w:line="740" w:lineRule="exact"/>
        <w:ind w:left="718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编：</w:t>
      </w:r>
    </w:p>
    <w:p w14:paraId="60FE4384" w14:textId="77777777" w:rsidR="00D27A49" w:rsidRDefault="00D27A49" w:rsidP="00D27A49">
      <w:pPr>
        <w:spacing w:line="740" w:lineRule="exact"/>
        <w:ind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14:paraId="1571162B" w14:textId="77777777" w:rsidR="00D27A49" w:rsidRDefault="00D27A49" w:rsidP="00D27A49">
      <w:pPr>
        <w:spacing w:line="740" w:lineRule="exact"/>
        <w:ind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话：</w:t>
      </w:r>
    </w:p>
    <w:p w14:paraId="2E6C22B9" w14:textId="77777777" w:rsidR="00D27A49" w:rsidRDefault="00D27A49" w:rsidP="00D27A49">
      <w:pPr>
        <w:spacing w:line="740" w:lineRule="exact"/>
        <w:ind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真：</w:t>
      </w:r>
    </w:p>
    <w:p w14:paraId="057CE868" w14:textId="77777777" w:rsidR="00D27A49" w:rsidRDefault="00D27A49" w:rsidP="00D27A49">
      <w:pPr>
        <w:spacing w:line="740" w:lineRule="exact"/>
        <w:ind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</w:t>
      </w:r>
    </w:p>
    <w:p w14:paraId="23EC7F0D" w14:textId="77777777" w:rsidR="00D27A49" w:rsidRDefault="00D27A49" w:rsidP="00D27A49">
      <w:pPr>
        <w:spacing w:line="740" w:lineRule="exact"/>
        <w:ind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填报日期并盖章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14:paraId="42D2E213" w14:textId="77777777" w:rsidR="00D27A49" w:rsidRDefault="00D27A49" w:rsidP="00D27A49">
      <w:pPr>
        <w:widowControl/>
        <w:tabs>
          <w:tab w:val="left" w:pos="2593"/>
          <w:tab w:val="left" w:pos="3673"/>
          <w:tab w:val="left" w:pos="4753"/>
          <w:tab w:val="left" w:pos="5833"/>
          <w:tab w:val="left" w:pos="7751"/>
        </w:tabs>
        <w:spacing w:line="560" w:lineRule="exact"/>
        <w:jc w:val="center"/>
        <w:rPr>
          <w:rFonts w:ascii="黑体" w:eastAsia="黑体" w:cs="宋体"/>
          <w:kern w:val="0"/>
          <w:sz w:val="36"/>
          <w:szCs w:val="36"/>
        </w:rPr>
      </w:pPr>
    </w:p>
    <w:p w14:paraId="2F37D044" w14:textId="77777777" w:rsidR="00D27A49" w:rsidRDefault="00D27A49" w:rsidP="00D27A49">
      <w:pPr>
        <w:widowControl/>
        <w:tabs>
          <w:tab w:val="left" w:pos="2593"/>
          <w:tab w:val="left" w:pos="3673"/>
          <w:tab w:val="left" w:pos="4753"/>
          <w:tab w:val="left" w:pos="5833"/>
          <w:tab w:val="left" w:pos="7751"/>
        </w:tabs>
        <w:spacing w:line="560" w:lineRule="exact"/>
        <w:jc w:val="center"/>
        <w:rPr>
          <w:rFonts w:ascii="黑体" w:eastAsia="黑体" w:cs="宋体" w:hint="eastAsia"/>
          <w:kern w:val="0"/>
          <w:sz w:val="36"/>
          <w:szCs w:val="36"/>
        </w:rPr>
      </w:pPr>
    </w:p>
    <w:p w14:paraId="0B3D809F" w14:textId="77777777" w:rsidR="00D27A49" w:rsidRDefault="00D27A49" w:rsidP="00D27A49">
      <w:pPr>
        <w:widowControl/>
        <w:tabs>
          <w:tab w:val="left" w:pos="2593"/>
          <w:tab w:val="left" w:pos="3673"/>
          <w:tab w:val="left" w:pos="4753"/>
          <w:tab w:val="left" w:pos="5833"/>
          <w:tab w:val="left" w:pos="7751"/>
        </w:tabs>
        <w:spacing w:line="560" w:lineRule="exact"/>
        <w:jc w:val="center"/>
        <w:rPr>
          <w:rFonts w:ascii="黑体" w:eastAsia="黑体" w:cs="宋体" w:hint="eastAsia"/>
          <w:kern w:val="0"/>
          <w:sz w:val="36"/>
          <w:szCs w:val="36"/>
        </w:rPr>
      </w:pPr>
      <w:r>
        <w:rPr>
          <w:rFonts w:ascii="黑体" w:eastAsia="黑体" w:cs="宋体" w:hint="eastAsia"/>
          <w:kern w:val="0"/>
          <w:sz w:val="36"/>
          <w:szCs w:val="36"/>
        </w:rPr>
        <w:t>天津市地方金融监督管理局制</w:t>
      </w:r>
    </w:p>
    <w:p w14:paraId="517C04EA" w14:textId="77777777" w:rsidR="00D27A49" w:rsidRDefault="00D27A49" w:rsidP="00D27A49">
      <w:pPr>
        <w:spacing w:line="560" w:lineRule="exac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br w:type="page"/>
      </w:r>
      <w:r>
        <w:rPr>
          <w:rFonts w:ascii="黑体" w:eastAsia="黑体" w:hint="eastAsia"/>
          <w:b/>
          <w:bCs/>
          <w:sz w:val="32"/>
          <w:szCs w:val="32"/>
        </w:rPr>
        <w:lastRenderedPageBreak/>
        <w:t>填写说明：</w:t>
      </w:r>
    </w:p>
    <w:p w14:paraId="1DD564D8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．本报告书适用于依照《公司法》和《典当管理办法》设立的典当行。</w:t>
      </w:r>
    </w:p>
    <w:p w14:paraId="1E8A7229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．本报告书请用电子版填写后打印。</w:t>
      </w:r>
    </w:p>
    <w:p w14:paraId="404A5182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．本报告书“注册备案信息”：按本年度《典当经营许可证》副本上载明的事项填写。</w:t>
      </w:r>
    </w:p>
    <w:p w14:paraId="7E25AE0E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．本报告书“股东及其出资情况”：指出资设立本典当行的投资者名称及其出资额。</w:t>
      </w:r>
    </w:p>
    <w:p w14:paraId="06935A62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．本报告书“分支机构情况”：指本典当行出资设立的分公司的情况。</w:t>
      </w:r>
    </w:p>
    <w:p w14:paraId="5DFF087D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．本报告书“典当余额”：指本年度末已经发放尚未回收的当金数额。</w:t>
      </w:r>
    </w:p>
    <w:p w14:paraId="1BF587AB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．本报告书“典当总额”：指本年度末已经发放的当金累计总额。</w:t>
      </w:r>
    </w:p>
    <w:p w14:paraId="35625FF2" w14:textId="77777777" w:rsidR="00D27A49" w:rsidRDefault="00D27A49" w:rsidP="00D27A49">
      <w:pPr>
        <w:ind w:firstLineChars="196" w:firstLine="627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．本报告书</w:t>
      </w:r>
      <w:r>
        <w:rPr>
          <w:rFonts w:ascii="仿宋_GB2312"/>
          <w:sz w:val="32"/>
          <w:szCs w:val="32"/>
        </w:rPr>
        <w:t>“</w:t>
      </w:r>
      <w:r>
        <w:rPr>
          <w:rFonts w:ascii="仿宋_GB2312" w:hint="eastAsia"/>
          <w:sz w:val="32"/>
          <w:szCs w:val="32"/>
        </w:rPr>
        <w:t>上缴税金</w:t>
      </w:r>
      <w:r>
        <w:rPr>
          <w:rFonts w:ascii="仿宋_GB2312"/>
          <w:sz w:val="32"/>
          <w:szCs w:val="32"/>
        </w:rPr>
        <w:t>”</w:t>
      </w:r>
      <w:r>
        <w:rPr>
          <w:rFonts w:ascii="仿宋_GB2312" w:hint="eastAsia"/>
          <w:sz w:val="32"/>
          <w:szCs w:val="32"/>
        </w:rPr>
        <w:t>：指本年度企业已经缴纳的增值税、营业税金及附加、所得税（不含个调税）的合计数额。</w:t>
      </w:r>
      <w:r>
        <w:rPr>
          <w:rFonts w:ascii="仿宋_GB2312" w:hint="eastAsia"/>
          <w:sz w:val="32"/>
          <w:szCs w:val="32"/>
        </w:rPr>
        <w:t xml:space="preserve"> </w:t>
      </w:r>
    </w:p>
    <w:p w14:paraId="1A07A2EE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．本报告书“从业人员”：指本企业内领取薪酬人员及法定代表人。</w:t>
      </w:r>
    </w:p>
    <w:p w14:paraId="32023A09" w14:textId="77777777" w:rsidR="00D27A49" w:rsidRDefault="00D27A49" w:rsidP="00D27A49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．本报告书“</w:t>
      </w:r>
      <w:r>
        <w:rPr>
          <w:rFonts w:ascii="仿宋_GB2312" w:hAnsi="宋体" w:cs="宋体" w:hint="eastAsia"/>
          <w:kern w:val="0"/>
          <w:sz w:val="32"/>
          <w:szCs w:val="32"/>
        </w:rPr>
        <w:t>主要风控指标完成”中的“行业水平”数据由天津市典当同业协会提供。</w:t>
      </w:r>
    </w:p>
    <w:p w14:paraId="1A79403E" w14:textId="77777777" w:rsidR="00D27A49" w:rsidRDefault="00D27A49" w:rsidP="00D27A49">
      <w:pPr>
        <w:spacing w:line="560" w:lineRule="exact"/>
        <w:rPr>
          <w:rFonts w:ascii="仿宋_GB2312" w:hint="eastAsia"/>
          <w:sz w:val="32"/>
          <w:szCs w:val="32"/>
        </w:rPr>
      </w:pPr>
    </w:p>
    <w:p w14:paraId="38A23D40" w14:textId="77777777" w:rsidR="00D27A49" w:rsidRDefault="00D27A49" w:rsidP="00D27A49">
      <w:pPr>
        <w:spacing w:line="400" w:lineRule="exact"/>
        <w:rPr>
          <w:rFonts w:ascii="黑体" w:eastAsia="黑体" w:hAnsi="宋体" w:hint="eastAsia"/>
          <w:b/>
          <w:szCs w:val="32"/>
        </w:rPr>
      </w:pPr>
    </w:p>
    <w:p w14:paraId="431498F7" w14:textId="77777777" w:rsidR="00D27A49" w:rsidRDefault="00D27A49" w:rsidP="00D27A49">
      <w:pPr>
        <w:spacing w:line="400" w:lineRule="exact"/>
        <w:jc w:val="center"/>
        <w:rPr>
          <w:rFonts w:eastAsia="黑体" w:hint="eastAsia"/>
          <w:sz w:val="36"/>
          <w:szCs w:val="36"/>
        </w:rPr>
      </w:pPr>
    </w:p>
    <w:p w14:paraId="083D17F9" w14:textId="77777777" w:rsidR="00D27A49" w:rsidRDefault="00D27A49" w:rsidP="00D27A49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注册备案信息</w:t>
      </w:r>
    </w:p>
    <w:p w14:paraId="2ACD4F93" w14:textId="77777777" w:rsidR="00D27A49" w:rsidRDefault="00D27A49" w:rsidP="00D27A49">
      <w:pPr>
        <w:spacing w:line="400" w:lineRule="exact"/>
        <w:rPr>
          <w:rFonts w:eastAsia="黑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3238"/>
        <w:gridCol w:w="3300"/>
      </w:tblGrid>
      <w:tr w:rsidR="00D27A49" w14:paraId="21C4822D" w14:textId="77777777" w:rsidTr="00050A77">
        <w:trPr>
          <w:trHeight w:val="91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8303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事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DF1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金融部门备案情况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4B3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工商注册备案情况</w:t>
            </w:r>
          </w:p>
        </w:tc>
      </w:tr>
      <w:tr w:rsidR="00D27A49" w14:paraId="1798BCA9" w14:textId="77777777" w:rsidTr="00050A77">
        <w:trPr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899" w14:textId="77777777" w:rsidR="00D27A49" w:rsidRDefault="00D27A49" w:rsidP="00050A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DA9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28F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21929C8F" w14:textId="77777777" w:rsidTr="00050A77">
        <w:trPr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6886" w14:textId="77777777" w:rsidR="00D27A49" w:rsidRDefault="00D27A49" w:rsidP="00050A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C14F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B5D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485A51AE" w14:textId="77777777" w:rsidTr="00050A77">
        <w:trPr>
          <w:trHeight w:val="48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179" w14:textId="77777777" w:rsidR="00D27A49" w:rsidRDefault="00D27A49" w:rsidP="00050A77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D94A" w14:textId="77777777" w:rsidR="00D27A49" w:rsidRDefault="00D27A49" w:rsidP="00050A77">
            <w:pPr>
              <w:spacing w:line="400" w:lineRule="exact"/>
              <w:ind w:left="624"/>
              <w:jc w:val="center"/>
              <w:rPr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A68D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3048C49A" w14:textId="77777777" w:rsidTr="00050A77">
        <w:trPr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DC3" w14:textId="77777777" w:rsidR="00D27A49" w:rsidRDefault="00D27A49" w:rsidP="00050A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注册资本（万元）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B9B" w14:textId="77777777" w:rsidR="00D27A49" w:rsidRDefault="00D27A49" w:rsidP="00050A77">
            <w:pPr>
              <w:spacing w:line="400" w:lineRule="exact"/>
              <w:ind w:left="624"/>
              <w:jc w:val="center"/>
              <w:rPr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404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4648FBB0" w14:textId="77777777" w:rsidTr="00050A77">
        <w:trPr>
          <w:trHeight w:val="1988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5CB" w14:textId="77777777" w:rsidR="00D27A49" w:rsidRDefault="00D27A49" w:rsidP="00050A77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  <w:p w14:paraId="28700263" w14:textId="77777777" w:rsidR="00D27A49" w:rsidRDefault="00D27A49" w:rsidP="00050A77">
            <w:pPr>
              <w:spacing w:line="400" w:lineRule="exact"/>
              <w:ind w:left="624"/>
              <w:jc w:val="center"/>
              <w:rPr>
                <w:sz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A55" w14:textId="77777777" w:rsidR="00D27A49" w:rsidRDefault="00D27A49" w:rsidP="00050A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BD2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73D9EA90" w14:textId="77777777" w:rsidTr="00050A77">
        <w:trPr>
          <w:trHeight w:val="546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746" w14:textId="77777777" w:rsidR="00D27A49" w:rsidRDefault="00D27A49" w:rsidP="00050A77">
            <w:pPr>
              <w:spacing w:line="40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经营许可证</w:t>
            </w:r>
          </w:p>
          <w:p w14:paraId="2042EE8E" w14:textId="77777777" w:rsidR="00D27A49" w:rsidRDefault="00D27A49" w:rsidP="00050A77">
            <w:pPr>
              <w:spacing w:line="40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正本流水号编码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675" w14:textId="77777777" w:rsidR="00D27A49" w:rsidRDefault="00D27A49" w:rsidP="00050A7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B2C" w14:textId="77777777" w:rsidR="00D27A49" w:rsidRDefault="00D27A49" w:rsidP="00050A7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营业执照正本照号码：</w:t>
            </w:r>
          </w:p>
        </w:tc>
      </w:tr>
      <w:tr w:rsidR="00D27A49" w14:paraId="45841D2F" w14:textId="77777777" w:rsidTr="00050A77">
        <w:trPr>
          <w:trHeight w:val="546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7F84" w14:textId="77777777" w:rsidR="00D27A49" w:rsidRDefault="00D27A49" w:rsidP="00050A77">
            <w:pPr>
              <w:spacing w:line="40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经营许可证</w:t>
            </w:r>
          </w:p>
          <w:p w14:paraId="03109F55" w14:textId="77777777" w:rsidR="00D27A49" w:rsidRDefault="00D27A49" w:rsidP="00050A77">
            <w:pPr>
              <w:spacing w:line="40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副本流水号编码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215" w14:textId="77777777" w:rsidR="00D27A49" w:rsidRDefault="00D27A49" w:rsidP="00050A7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DEF" w14:textId="77777777" w:rsidR="00D27A49" w:rsidRDefault="00D27A49" w:rsidP="00050A7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营业执照副本照号码：</w:t>
            </w:r>
          </w:p>
        </w:tc>
      </w:tr>
      <w:tr w:rsidR="00D27A49" w14:paraId="28178827" w14:textId="77777777" w:rsidTr="00050A77">
        <w:trPr>
          <w:trHeight w:val="546"/>
          <w:jc w:val="center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7939" w14:textId="77777777" w:rsidR="00D27A49" w:rsidRDefault="00D27A49" w:rsidP="00050A77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自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日至今，凡进行行政许可事项变更的企业，变更后事项以市金融</w:t>
            </w:r>
            <w:proofErr w:type="gramStart"/>
            <w:r>
              <w:rPr>
                <w:rFonts w:hint="eastAsia"/>
                <w:sz w:val="18"/>
                <w:szCs w:val="18"/>
              </w:rPr>
              <w:t>局官网</w:t>
            </w:r>
            <w:proofErr w:type="gramEnd"/>
            <w:r>
              <w:rPr>
                <w:rFonts w:hint="eastAsia"/>
                <w:sz w:val="18"/>
                <w:szCs w:val="18"/>
              </w:rPr>
              <w:t>公告为准。</w:t>
            </w:r>
          </w:p>
        </w:tc>
      </w:tr>
    </w:tbl>
    <w:p w14:paraId="29CF112B" w14:textId="77777777" w:rsidR="00D27A49" w:rsidRDefault="00D27A49" w:rsidP="00D27A49">
      <w:pPr>
        <w:spacing w:line="400" w:lineRule="exact"/>
        <w:rPr>
          <w:sz w:val="30"/>
          <w:szCs w:val="30"/>
        </w:rPr>
      </w:pPr>
    </w:p>
    <w:p w14:paraId="07D25FAA" w14:textId="77777777" w:rsidR="00D27A49" w:rsidRDefault="00D27A49" w:rsidP="00D27A49">
      <w:pPr>
        <w:spacing w:line="400" w:lineRule="exact"/>
        <w:jc w:val="center"/>
        <w:rPr>
          <w:rFonts w:eastAsia="黑体"/>
          <w:sz w:val="36"/>
          <w:szCs w:val="36"/>
        </w:rPr>
      </w:pPr>
    </w:p>
    <w:p w14:paraId="2CACA359" w14:textId="77777777" w:rsidR="00D27A49" w:rsidRDefault="00D27A49" w:rsidP="00D27A49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股东及其出资情况</w:t>
      </w:r>
    </w:p>
    <w:p w14:paraId="760355B6" w14:textId="77777777" w:rsidR="00D27A49" w:rsidRDefault="00D27A49" w:rsidP="00D27A49">
      <w:pPr>
        <w:spacing w:line="400" w:lineRule="exact"/>
        <w:jc w:val="center"/>
        <w:rPr>
          <w:rFonts w:eastAsia="黑体"/>
          <w:sz w:val="24"/>
        </w:rPr>
      </w:pPr>
      <w:r>
        <w:rPr>
          <w:rFonts w:eastAsia="黑体"/>
          <w:sz w:val="36"/>
          <w:szCs w:val="36"/>
        </w:rPr>
        <w:t xml:space="preserve">                                </w:t>
      </w:r>
      <w:r>
        <w:rPr>
          <w:rFonts w:eastAsia="黑体"/>
          <w:sz w:val="24"/>
        </w:rPr>
        <w:t xml:space="preserve">      </w:t>
      </w:r>
      <w:r>
        <w:rPr>
          <w:rFonts w:hAnsi="宋体" w:hint="eastAsia"/>
          <w:sz w:val="28"/>
          <w:szCs w:val="28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803"/>
        <w:gridCol w:w="1620"/>
        <w:gridCol w:w="2160"/>
        <w:gridCol w:w="1572"/>
      </w:tblGrid>
      <w:tr w:rsidR="00D27A49" w14:paraId="65AA8029" w14:textId="77777777" w:rsidTr="00050A77">
        <w:trPr>
          <w:trHeight w:val="850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2C9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金融部门注册备案信息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9F8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工商注册备案信息</w:t>
            </w:r>
          </w:p>
        </w:tc>
      </w:tr>
      <w:tr w:rsidR="00D27A49" w14:paraId="48B1D444" w14:textId="77777777" w:rsidTr="00050A77">
        <w:trPr>
          <w:trHeight w:val="37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827B" w14:textId="77777777" w:rsidR="00D27A49" w:rsidRDefault="00D27A49" w:rsidP="00050A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股东名称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7D80" w14:textId="77777777" w:rsidR="00D27A49" w:rsidRDefault="00D27A49" w:rsidP="00050A77">
            <w:pPr>
              <w:spacing w:line="400" w:lineRule="exact"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8905" w14:textId="77777777" w:rsidR="00D27A49" w:rsidRDefault="00D27A49" w:rsidP="00050A77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股东名称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3F7C" w14:textId="77777777" w:rsidR="00D27A49" w:rsidRDefault="00D27A49" w:rsidP="00050A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股东营业执照号码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A80" w14:textId="77777777" w:rsidR="00D27A49" w:rsidRDefault="00D27A49" w:rsidP="00050A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出资额</w:t>
            </w:r>
          </w:p>
        </w:tc>
      </w:tr>
      <w:tr w:rsidR="00D27A49" w14:paraId="29D3A02F" w14:textId="77777777" w:rsidTr="00050A77">
        <w:trPr>
          <w:trHeight w:val="37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087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45A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D75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667" w14:textId="77777777" w:rsidR="00D27A49" w:rsidRDefault="00D27A49" w:rsidP="00050A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92D" w14:textId="77777777" w:rsidR="00D27A49" w:rsidRDefault="00D27A49" w:rsidP="00050A77">
            <w:pPr>
              <w:spacing w:line="400" w:lineRule="exact"/>
              <w:rPr>
                <w:sz w:val="24"/>
              </w:rPr>
            </w:pPr>
          </w:p>
        </w:tc>
      </w:tr>
      <w:tr w:rsidR="00D27A49" w14:paraId="5662681C" w14:textId="77777777" w:rsidTr="00050A77">
        <w:trPr>
          <w:trHeight w:val="43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6F0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330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5A6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9A5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EB3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27A49" w14:paraId="78C59ABC" w14:textId="77777777" w:rsidTr="00050A77">
        <w:trPr>
          <w:trHeight w:val="43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745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787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822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BC6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FFA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27A49" w14:paraId="68E17D98" w14:textId="77777777" w:rsidTr="00050A77">
        <w:trPr>
          <w:trHeight w:val="43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44F" w14:textId="77777777" w:rsidR="00D27A49" w:rsidRDefault="00D27A49" w:rsidP="00050A77">
            <w:pPr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7D6" w14:textId="77777777" w:rsidR="00D27A49" w:rsidRDefault="00D27A49" w:rsidP="00050A77">
            <w:pPr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E1D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26A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B38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27A49" w14:paraId="7921C193" w14:textId="77777777" w:rsidTr="00050A77">
        <w:trPr>
          <w:trHeight w:val="43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0A6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084" w14:textId="77777777" w:rsidR="00D27A49" w:rsidRDefault="00D27A49" w:rsidP="00050A77">
            <w:pPr>
              <w:spacing w:line="4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B57" w14:textId="77777777" w:rsidR="00D27A49" w:rsidRDefault="00D27A49" w:rsidP="00050A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E51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10E" w14:textId="77777777" w:rsidR="00D27A49" w:rsidRDefault="00D27A49" w:rsidP="00050A7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F0C2D26" w14:textId="77777777" w:rsidR="00D27A49" w:rsidRDefault="00D27A49" w:rsidP="00D27A49">
      <w:pPr>
        <w:spacing w:line="360" w:lineRule="exact"/>
        <w:jc w:val="center"/>
        <w:rPr>
          <w:rFonts w:eastAsia="黑体"/>
          <w:sz w:val="36"/>
          <w:szCs w:val="36"/>
        </w:rPr>
      </w:pPr>
    </w:p>
    <w:p w14:paraId="312CD150" w14:textId="77777777" w:rsidR="00D27A49" w:rsidRDefault="00D27A49" w:rsidP="00D27A49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分支机构情况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2667"/>
        <w:gridCol w:w="1422"/>
        <w:gridCol w:w="1470"/>
      </w:tblGrid>
      <w:tr w:rsidR="00D27A49" w14:paraId="2DCAC483" w14:textId="77777777" w:rsidTr="00050A77">
        <w:trPr>
          <w:trHeight w:val="5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0FB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许可证编码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2BA2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682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F35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营运资金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5FE6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 w:rsidR="00D27A49" w14:paraId="587DB55D" w14:textId="77777777" w:rsidTr="00050A77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3C7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05B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E96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FDED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A58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</w:tr>
      <w:tr w:rsidR="00D27A49" w14:paraId="2645022E" w14:textId="77777777" w:rsidTr="00050A77">
        <w:trPr>
          <w:trHeight w:val="4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0FE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2CE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D35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91F7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DB1" w14:textId="77777777" w:rsidR="00D27A49" w:rsidRDefault="00D27A49" w:rsidP="00050A77">
            <w:pPr>
              <w:spacing w:line="260" w:lineRule="exact"/>
              <w:ind w:left="624"/>
              <w:jc w:val="center"/>
              <w:rPr>
                <w:sz w:val="28"/>
                <w:szCs w:val="28"/>
              </w:rPr>
            </w:pPr>
          </w:p>
        </w:tc>
      </w:tr>
    </w:tbl>
    <w:p w14:paraId="40715F01" w14:textId="77777777" w:rsidR="00D27A49" w:rsidRDefault="00D27A49" w:rsidP="00D27A49">
      <w:pPr>
        <w:spacing w:line="260" w:lineRule="exact"/>
        <w:jc w:val="center"/>
        <w:rPr>
          <w:sz w:val="36"/>
          <w:szCs w:val="36"/>
        </w:rPr>
      </w:pPr>
    </w:p>
    <w:p w14:paraId="58566DFF" w14:textId="77777777" w:rsidR="00D27A49" w:rsidRDefault="00D27A49" w:rsidP="00D27A49">
      <w:pPr>
        <w:spacing w:line="420" w:lineRule="exact"/>
        <w:rPr>
          <w:rFonts w:eastAsia="黑体"/>
          <w:sz w:val="36"/>
          <w:szCs w:val="36"/>
        </w:rPr>
      </w:pPr>
    </w:p>
    <w:p w14:paraId="06C6B82A" w14:textId="77777777" w:rsidR="00D27A49" w:rsidRDefault="00D27A49" w:rsidP="00D27A49">
      <w:pPr>
        <w:spacing w:line="4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年度经营数据</w:t>
      </w:r>
    </w:p>
    <w:p w14:paraId="1093E5A6" w14:textId="77777777" w:rsidR="00D27A49" w:rsidRDefault="00D27A49" w:rsidP="00D27A49">
      <w:pPr>
        <w:spacing w:line="400" w:lineRule="exact"/>
        <w:jc w:val="center"/>
        <w:rPr>
          <w:szCs w:val="21"/>
        </w:rPr>
      </w:pPr>
      <w:r>
        <w:rPr>
          <w:rFonts w:eastAsia="黑体"/>
          <w:sz w:val="32"/>
          <w:szCs w:val="32"/>
        </w:rPr>
        <w:t xml:space="preserve">                                      </w:t>
      </w:r>
      <w:r>
        <w:rPr>
          <w:rFonts w:hAnsi="宋体" w:hint="eastAsia"/>
          <w:sz w:val="28"/>
          <w:szCs w:val="28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825"/>
        <w:gridCol w:w="335"/>
        <w:gridCol w:w="1901"/>
        <w:gridCol w:w="625"/>
        <w:gridCol w:w="1613"/>
        <w:gridCol w:w="721"/>
        <w:gridCol w:w="1515"/>
      </w:tblGrid>
      <w:tr w:rsidR="00D27A49" w14:paraId="3F31D36F" w14:textId="77777777" w:rsidTr="00050A77">
        <w:trPr>
          <w:trHeight w:val="516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23C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资产总额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2BA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5A0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负债总额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C9D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48EB6C35" w14:textId="77777777" w:rsidTr="00050A77">
        <w:trPr>
          <w:trHeight w:val="452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F57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净资产总额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3A87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280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实收资本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A0F4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7255E6BF" w14:textId="77777777" w:rsidTr="00050A77">
        <w:trPr>
          <w:trHeight w:val="459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169B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典当总额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FA9F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615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典当余额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90C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71B604DB" w14:textId="77777777" w:rsidTr="00050A77">
        <w:trPr>
          <w:trHeight w:val="59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1FBA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经营收入小计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039A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D67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费用支出小计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5F9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1BDBC35E" w14:textId="77777777" w:rsidTr="00050A77">
        <w:trPr>
          <w:trHeight w:val="45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69F" w14:textId="77777777" w:rsidR="00D27A49" w:rsidRDefault="00D27A49" w:rsidP="00050A77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5B5" w14:textId="77777777" w:rsidR="00D27A49" w:rsidRDefault="00D27A49" w:rsidP="00050A77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、典当综合费用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C04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137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8175" w14:textId="77777777" w:rsidR="00D27A49" w:rsidRDefault="00D27A49" w:rsidP="00050A77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、营业费用（含营业税及附加）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B01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21A35675" w14:textId="77777777" w:rsidTr="00050A77">
        <w:trPr>
          <w:trHeight w:val="54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F75" w14:textId="77777777" w:rsidR="00D27A49" w:rsidRDefault="00D27A49" w:rsidP="00050A7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232" w14:textId="77777777" w:rsidR="00D27A49" w:rsidRDefault="00D27A49" w:rsidP="00050A7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、典当利息收入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0DA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66E0" w14:textId="77777777" w:rsidR="00D27A49" w:rsidRDefault="00D27A49" w:rsidP="00050A7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462" w14:textId="77777777" w:rsidR="00D27A49" w:rsidRDefault="00D27A49" w:rsidP="00050A77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、管理费用（含其他各种税种）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E89A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661F2BD4" w14:textId="77777777" w:rsidTr="00050A77">
        <w:trPr>
          <w:trHeight w:val="470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94F" w14:textId="77777777" w:rsidR="00D27A49" w:rsidRDefault="00D27A49" w:rsidP="00050A7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8506" w14:textId="77777777" w:rsidR="00D27A49" w:rsidRDefault="00D27A49" w:rsidP="00050A7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、其他业务收入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8EE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3AF" w14:textId="77777777" w:rsidR="00D27A49" w:rsidRDefault="00D27A49" w:rsidP="00050A7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F4C" w14:textId="77777777" w:rsidR="00D27A49" w:rsidRDefault="00D27A49" w:rsidP="00050A77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、财务费用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C38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1EEC4689" w14:textId="77777777" w:rsidTr="00050A77">
        <w:trPr>
          <w:trHeight w:val="448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BE6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上缴税金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85E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AAFA" w14:textId="77777777" w:rsidR="00D27A49" w:rsidRDefault="00D27A49" w:rsidP="00050A7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净利润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A2F" w14:textId="77777777" w:rsidR="00D27A49" w:rsidRDefault="00D27A49" w:rsidP="00050A77">
            <w:pPr>
              <w:spacing w:line="260" w:lineRule="exact"/>
              <w:ind w:left="624"/>
              <w:rPr>
                <w:sz w:val="28"/>
                <w:szCs w:val="28"/>
              </w:rPr>
            </w:pPr>
          </w:p>
        </w:tc>
      </w:tr>
    </w:tbl>
    <w:p w14:paraId="695ABA1A" w14:textId="77777777" w:rsidR="00D27A49" w:rsidRDefault="00D27A49" w:rsidP="00D27A49">
      <w:pPr>
        <w:spacing w:line="260" w:lineRule="exact"/>
        <w:rPr>
          <w:rFonts w:eastAsia="黑体"/>
          <w:sz w:val="36"/>
          <w:szCs w:val="36"/>
        </w:rPr>
      </w:pPr>
      <w:r>
        <w:rPr>
          <w:sz w:val="28"/>
          <w:szCs w:val="28"/>
        </w:rPr>
        <w:t xml:space="preserve">  </w:t>
      </w:r>
    </w:p>
    <w:p w14:paraId="58A26A76" w14:textId="77777777" w:rsidR="00D27A49" w:rsidRDefault="00D27A49" w:rsidP="00D27A49">
      <w:pPr>
        <w:spacing w:line="38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从业人员资格审核</w:t>
      </w:r>
    </w:p>
    <w:p w14:paraId="69DB03BC" w14:textId="77777777" w:rsidR="00D27A49" w:rsidRDefault="00D27A49" w:rsidP="00D27A49">
      <w:pPr>
        <w:spacing w:line="380" w:lineRule="exact"/>
        <w:jc w:val="center"/>
        <w:rPr>
          <w:rFonts w:eastAsia="黑体"/>
          <w:b/>
          <w:sz w:val="30"/>
          <w:szCs w:val="30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900"/>
        <w:gridCol w:w="1441"/>
        <w:gridCol w:w="900"/>
        <w:gridCol w:w="720"/>
        <w:gridCol w:w="1080"/>
        <w:gridCol w:w="1020"/>
        <w:gridCol w:w="2288"/>
      </w:tblGrid>
      <w:tr w:rsidR="00D27A49" w14:paraId="3A15FFE0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F75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E28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B648" w14:textId="77777777" w:rsidR="00D27A49" w:rsidRDefault="00D27A49" w:rsidP="00050A7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工作部门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226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7C46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5A3" w14:textId="77777777" w:rsidR="00D27A49" w:rsidRDefault="00D27A49" w:rsidP="00050A7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 w14:paraId="3406F747" w14:textId="77777777" w:rsidR="00D27A49" w:rsidRDefault="00D27A49" w:rsidP="00050A77">
            <w:pPr>
              <w:spacing w:line="400" w:lineRule="exact"/>
              <w:ind w:firstLineChars="50" w:firstLine="1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6F4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F0C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典当从业时间</w:t>
            </w:r>
          </w:p>
        </w:tc>
      </w:tr>
      <w:tr w:rsidR="00D27A49" w14:paraId="6B96F4F3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6E8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DDF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D24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B8F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09B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41C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328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81C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5E1A3381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2C2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648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EC6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ADF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7CB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D4DD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C04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51B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3E6198C3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CA2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47E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DBE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62A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190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605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617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3A3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4FE58E4B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71E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16B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F57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2A9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002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290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CE0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0EA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5ED68DDF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28E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D3A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32A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BD6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1AB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E6A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48F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9CD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0CFF12D7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A07" w14:textId="77777777" w:rsidR="00D27A49" w:rsidRDefault="00D27A49" w:rsidP="00050A7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C76" w14:textId="77777777" w:rsidR="00D27A49" w:rsidRDefault="00D27A49" w:rsidP="00050A7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69E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685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DBDB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B99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AA8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5335" w14:textId="77777777" w:rsidR="00D27A49" w:rsidRDefault="00D27A49" w:rsidP="00050A77">
            <w:pPr>
              <w:spacing w:line="380" w:lineRule="exact"/>
              <w:rPr>
                <w:b/>
                <w:szCs w:val="32"/>
              </w:rPr>
            </w:pPr>
          </w:p>
        </w:tc>
      </w:tr>
      <w:tr w:rsidR="00D27A49" w14:paraId="6D94D625" w14:textId="77777777" w:rsidTr="00050A7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BE0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BF1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EAE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08B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B56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017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0C6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B2B" w14:textId="77777777" w:rsidR="00D27A49" w:rsidRDefault="00D27A49" w:rsidP="00050A77">
            <w:pPr>
              <w:spacing w:line="380" w:lineRule="exact"/>
              <w:ind w:left="624"/>
              <w:rPr>
                <w:b/>
                <w:szCs w:val="32"/>
              </w:rPr>
            </w:pPr>
          </w:p>
        </w:tc>
      </w:tr>
    </w:tbl>
    <w:p w14:paraId="01E84E5E" w14:textId="77777777" w:rsidR="00D27A49" w:rsidRDefault="00D27A49" w:rsidP="00D27A49">
      <w:pPr>
        <w:spacing w:line="38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备注：</w:t>
      </w:r>
      <w:r>
        <w:rPr>
          <w:rFonts w:eastAsia="黑体"/>
          <w:sz w:val="24"/>
        </w:rPr>
        <w:t>“</w:t>
      </w:r>
      <w:r>
        <w:rPr>
          <w:rFonts w:eastAsia="黑体" w:hint="eastAsia"/>
          <w:sz w:val="24"/>
        </w:rPr>
        <w:t>工作岗位</w:t>
      </w:r>
      <w:r>
        <w:rPr>
          <w:rFonts w:eastAsia="黑体"/>
          <w:sz w:val="24"/>
        </w:rPr>
        <w:t>”</w:t>
      </w:r>
      <w:r>
        <w:rPr>
          <w:rFonts w:eastAsia="黑体" w:hint="eastAsia"/>
          <w:sz w:val="24"/>
        </w:rPr>
        <w:t>按企业在编人员从事的工作性质和内容划分填报。</w:t>
      </w:r>
    </w:p>
    <w:p w14:paraId="4813289E" w14:textId="77777777" w:rsidR="00D27A49" w:rsidRDefault="00D27A49" w:rsidP="00D27A49">
      <w:pPr>
        <w:spacing w:line="46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经营构成明细表</w:t>
      </w:r>
    </w:p>
    <w:p w14:paraId="2209FF48" w14:textId="77777777" w:rsidR="00D27A49" w:rsidRDefault="00D27A49" w:rsidP="00D27A49">
      <w:pPr>
        <w:spacing w:line="460" w:lineRule="exact"/>
        <w:ind w:firstLineChars="740" w:firstLine="1554"/>
        <w:rPr>
          <w:rFonts w:eastAsia="黑体"/>
          <w:b/>
          <w:kern w:val="0"/>
          <w:szCs w:val="21"/>
        </w:rPr>
      </w:pPr>
      <w:r>
        <w:rPr>
          <w:rFonts w:eastAsia="黑体"/>
          <w:kern w:val="0"/>
          <w:szCs w:val="32"/>
        </w:rPr>
        <w:t xml:space="preserve">                      </w:t>
      </w:r>
      <w:r>
        <w:rPr>
          <w:rFonts w:eastAsia="黑体"/>
          <w:kern w:val="0"/>
          <w:szCs w:val="21"/>
        </w:rPr>
        <w:t xml:space="preserve">                           </w:t>
      </w:r>
      <w:r>
        <w:rPr>
          <w:rFonts w:eastAsia="黑体" w:hint="eastAsia"/>
          <w:kern w:val="0"/>
          <w:szCs w:val="21"/>
        </w:rPr>
        <w:t>（</w:t>
      </w:r>
      <w:r>
        <w:rPr>
          <w:rFonts w:eastAsia="黑体"/>
          <w:b/>
          <w:kern w:val="0"/>
          <w:szCs w:val="21"/>
        </w:rPr>
        <w:t xml:space="preserve"> </w:t>
      </w:r>
      <w:r>
        <w:rPr>
          <w:rFonts w:hAnsi="宋体" w:hint="eastAsia"/>
          <w:sz w:val="28"/>
          <w:szCs w:val="28"/>
        </w:rPr>
        <w:t>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55"/>
        <w:gridCol w:w="2013"/>
        <w:gridCol w:w="805"/>
        <w:gridCol w:w="15"/>
        <w:gridCol w:w="677"/>
        <w:gridCol w:w="663"/>
        <w:gridCol w:w="1980"/>
      </w:tblGrid>
      <w:tr w:rsidR="00D27A49" w14:paraId="25802706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B61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A5A" w14:textId="77777777" w:rsidR="00D27A49" w:rsidRDefault="00D27A49" w:rsidP="00050A77">
            <w:pPr>
              <w:spacing w:line="400" w:lineRule="exact"/>
              <w:ind w:left="1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11C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</w:tr>
      <w:tr w:rsidR="00D27A49" w14:paraId="09564127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194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0C9" w14:textId="77777777" w:rsidR="00D27A49" w:rsidRDefault="00D27A49" w:rsidP="00050A77">
            <w:pPr>
              <w:spacing w:line="46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一、典当总额（建当</w:t>
            </w:r>
            <w:r>
              <w:rPr>
                <w:b/>
                <w:sz w:val="24"/>
              </w:rPr>
              <w:t>+</w:t>
            </w:r>
            <w:r>
              <w:rPr>
                <w:rFonts w:hAnsi="宋体" w:hint="eastAsia"/>
                <w:b/>
                <w:sz w:val="24"/>
              </w:rPr>
              <w:t>续当）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693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739BE381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049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66C" w14:textId="77777777" w:rsidR="00D27A49" w:rsidRDefault="00D27A49" w:rsidP="00050A77">
            <w:pPr>
              <w:spacing w:line="46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二、典当笔数（建当</w:t>
            </w:r>
            <w:r>
              <w:rPr>
                <w:b/>
                <w:sz w:val="24"/>
              </w:rPr>
              <w:t>+</w:t>
            </w:r>
            <w:r>
              <w:rPr>
                <w:rFonts w:hAnsi="宋体" w:hint="eastAsia"/>
                <w:b/>
                <w:sz w:val="24"/>
              </w:rPr>
              <w:t>续当）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846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20A9BDFE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00B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A4A" w14:textId="77777777" w:rsidR="00D27A49" w:rsidRDefault="00D27A49" w:rsidP="00050A77">
            <w:pPr>
              <w:spacing w:line="46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三、为中小企业典当融资小计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FFC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491748B7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BC7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519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）生产企业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F0B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06EE9129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67A7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CF9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）商贸企业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4FE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58E269FA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DCE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C3E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）科技企业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082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3BF3416E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1FE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C67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）服务企业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EEC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09975950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FCD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951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）房产开发企业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D5A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4520B37B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FF5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ED4" w14:textId="77777777" w:rsidR="00D27A49" w:rsidRDefault="00D27A49" w:rsidP="00050A77">
            <w:pPr>
              <w:spacing w:line="460" w:lineRule="exact"/>
              <w:ind w:firstLineChars="299" w:firstLine="71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Ansi="宋体" w:hint="eastAsia"/>
                <w:sz w:val="24"/>
              </w:rPr>
              <w:t>）其他企业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707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7E3B1C09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AA8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1C3" w14:textId="77777777" w:rsidR="00D27A49" w:rsidRDefault="00D27A49" w:rsidP="00050A77">
            <w:pPr>
              <w:spacing w:line="46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四、为居民个人典当融资小计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831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0D0CF92E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61D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F4B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）小企业主以个人资产为企业典当贷款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209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76A27E8D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1F3F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CF0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）纯居民个人典当贷款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735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475945A4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E2A1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AA0" w14:textId="77777777" w:rsidR="00D27A49" w:rsidRDefault="00D27A49" w:rsidP="00050A77">
            <w:pPr>
              <w:spacing w:line="460" w:lineRule="exact"/>
              <w:ind w:firstLineChars="147" w:firstLine="354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五、房地产典当总额小计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152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06668112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259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E24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）居民住房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4CE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1B4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）商业用房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914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4F393E02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9FC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619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）生产用房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6D9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D88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）在建工程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E47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2D0D5970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200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96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）土地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524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5D7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Ansi="宋体" w:hint="eastAsia"/>
                <w:sz w:val="24"/>
              </w:rPr>
              <w:t>）其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90D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74B2F063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CA0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624" w14:textId="77777777" w:rsidR="00D27A49" w:rsidRDefault="00D27A49" w:rsidP="00050A77">
            <w:pPr>
              <w:spacing w:line="460" w:lineRule="exact"/>
              <w:ind w:firstLineChars="147" w:firstLine="354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六、动产典当总额小计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232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3E082246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F948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79C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）民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E51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975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）机动车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189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61C79BCC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ADC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52E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）生产设备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F0F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3FB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）大宗库存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A21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1AEF2894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C08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077" w14:textId="77777777" w:rsidR="00D27A49" w:rsidRDefault="00D27A49" w:rsidP="00050A77">
            <w:pPr>
              <w:spacing w:line="46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b/>
                <w:sz w:val="24"/>
              </w:rPr>
              <w:t>七、财产权利典当总额小计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BBD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79DD01B8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437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2A4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）企业股权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D32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2D0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）应收账款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926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5F277AB5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70E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DA1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Ansi="宋体" w:hint="eastAsia"/>
                <w:sz w:val="24"/>
              </w:rPr>
              <w:t>）仓单提单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F4A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D65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）银行票据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86B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  <w:tr w:rsidR="00D27A49" w14:paraId="52EFE42B" w14:textId="77777777" w:rsidTr="00050A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69CB" w14:textId="77777777" w:rsidR="00D27A49" w:rsidRDefault="00D27A49" w:rsidP="00050A77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3C6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）转贷垫资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128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748" w14:textId="77777777" w:rsidR="00D27A49" w:rsidRDefault="00D27A49" w:rsidP="00050A77">
            <w:pPr>
              <w:spacing w:line="460" w:lineRule="exac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rFonts w:hAnsi="宋体" w:hint="eastAsia"/>
                <w:sz w:val="24"/>
              </w:rPr>
              <w:t>）其他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780" w14:textId="77777777" w:rsidR="00D27A49" w:rsidRDefault="00D27A49" w:rsidP="00050A77">
            <w:pPr>
              <w:spacing w:line="460" w:lineRule="exact"/>
              <w:rPr>
                <w:sz w:val="24"/>
              </w:rPr>
            </w:pPr>
          </w:p>
        </w:tc>
      </w:tr>
    </w:tbl>
    <w:p w14:paraId="58112813" w14:textId="77777777" w:rsidR="00D27A49" w:rsidRDefault="00D27A49" w:rsidP="00D27A49">
      <w:pPr>
        <w:widowControl/>
        <w:shd w:val="clear" w:color="auto" w:fill="FFFFFF"/>
        <w:tabs>
          <w:tab w:val="center" w:pos="5251"/>
        </w:tabs>
        <w:spacing w:line="460" w:lineRule="exact"/>
        <w:ind w:firstLineChars="850" w:firstLine="3060"/>
        <w:rPr>
          <w:rFonts w:eastAsia="黑体"/>
          <w:kern w:val="0"/>
          <w:sz w:val="36"/>
          <w:szCs w:val="36"/>
        </w:rPr>
      </w:pPr>
    </w:p>
    <w:p w14:paraId="253B54AB" w14:textId="77777777" w:rsidR="00D27A49" w:rsidRDefault="00D27A49" w:rsidP="00D27A49">
      <w:pPr>
        <w:widowControl/>
        <w:shd w:val="clear" w:color="auto" w:fill="FFFFFF"/>
        <w:tabs>
          <w:tab w:val="center" w:pos="5251"/>
        </w:tabs>
        <w:spacing w:line="460" w:lineRule="exact"/>
        <w:ind w:firstLineChars="898" w:firstLine="3233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资产结构表</w:t>
      </w:r>
    </w:p>
    <w:p w14:paraId="702BEFF2" w14:textId="77777777" w:rsidR="00D27A49" w:rsidRDefault="00D27A49" w:rsidP="00D27A49">
      <w:pPr>
        <w:widowControl/>
        <w:shd w:val="clear" w:color="auto" w:fill="FFFFFF"/>
        <w:spacing w:line="460" w:lineRule="exact"/>
        <w:ind w:firstLineChars="1578" w:firstLine="3327"/>
        <w:jc w:val="left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Cs w:val="32"/>
        </w:rPr>
        <w:t xml:space="preserve">                     </w:t>
      </w:r>
      <w:r>
        <w:rPr>
          <w:rFonts w:eastAsia="黑体"/>
          <w:kern w:val="0"/>
          <w:sz w:val="28"/>
          <w:szCs w:val="28"/>
        </w:rPr>
        <w:t xml:space="preserve">        </w:t>
      </w:r>
      <w:r>
        <w:rPr>
          <w:rFonts w:eastAsia="黑体" w:hint="eastAsia"/>
          <w:kern w:val="0"/>
          <w:szCs w:val="21"/>
        </w:rPr>
        <w:t>（</w:t>
      </w:r>
      <w:r>
        <w:rPr>
          <w:rFonts w:eastAsia="黑体"/>
          <w:b/>
          <w:kern w:val="0"/>
          <w:szCs w:val="21"/>
        </w:rPr>
        <w:t xml:space="preserve"> </w:t>
      </w:r>
      <w:r>
        <w:rPr>
          <w:rFonts w:hAnsi="宋体" w:hint="eastAsia"/>
          <w:sz w:val="28"/>
          <w:szCs w:val="28"/>
        </w:rPr>
        <w:t>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4454"/>
        <w:gridCol w:w="1872"/>
        <w:gridCol w:w="1800"/>
      </w:tblGrid>
      <w:tr w:rsidR="00D27A49" w14:paraId="38642A72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039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78C" w14:textId="77777777" w:rsidR="00D27A49" w:rsidRDefault="00D27A49" w:rsidP="00050A77">
            <w:pPr>
              <w:spacing w:line="400" w:lineRule="exact"/>
              <w:ind w:left="66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B5B" w14:textId="77777777" w:rsidR="00D27A49" w:rsidRDefault="00D27A49" w:rsidP="00050A77">
            <w:pPr>
              <w:spacing w:line="400" w:lineRule="exact"/>
              <w:ind w:firstLineChars="49" w:firstLine="13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年初余额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66C" w14:textId="77777777" w:rsidR="00D27A49" w:rsidRDefault="00D27A49" w:rsidP="00050A77">
            <w:pPr>
              <w:spacing w:line="400" w:lineRule="exact"/>
              <w:ind w:firstLineChars="49" w:firstLine="13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年末余额</w:t>
            </w:r>
          </w:p>
        </w:tc>
      </w:tr>
      <w:tr w:rsidR="00D27A49" w14:paraId="5BBBF03F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FC0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EDE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一、负债</w:t>
            </w:r>
          </w:p>
        </w:tc>
      </w:tr>
      <w:tr w:rsidR="00D27A49" w14:paraId="285C2176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5A1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C0A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）银行贷款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A5A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372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3CA6CB0F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58F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9E8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）向股东借款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5F7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904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1530F266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AFC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BE6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）向企业或其他机构借款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50A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C58" w14:textId="77777777" w:rsidR="00D27A49" w:rsidRDefault="00D27A49" w:rsidP="00050A77">
            <w:pPr>
              <w:widowControl/>
              <w:spacing w:line="46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2FD6592A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239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CE7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）向个人借款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C9A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F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3C62DF46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035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3D2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）其他负债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5EF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6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3CE695FA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464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081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二、债权</w:t>
            </w:r>
          </w:p>
        </w:tc>
      </w:tr>
      <w:tr w:rsidR="00D27A49" w14:paraId="34040C90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BBD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C49" w14:textId="77777777" w:rsidR="00D27A49" w:rsidRDefault="00D27A49" w:rsidP="00050A77">
            <w:pPr>
              <w:widowControl/>
              <w:spacing w:line="460" w:lineRule="exact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典当余额小计：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24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BC1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09A14561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4CD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0B2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）房地产抵押典当余额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DA8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C93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489C8E3A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42C7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A09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）动产质押典当余额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885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A92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06DE51B3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315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891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）财产权利质押典当余额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7A4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E09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7F6DD253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FCDF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8DF" w14:textId="77777777" w:rsidR="00D27A49" w:rsidRDefault="00D27A49" w:rsidP="00050A77">
            <w:pPr>
              <w:widowControl/>
              <w:spacing w:line="460" w:lineRule="exact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对股东的典当余额：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AA4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CA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1A2113FC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8EF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931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）质押典当余额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167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38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6BECA65F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808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833" w14:textId="77777777" w:rsidR="00D27A49" w:rsidRDefault="00D27A49" w:rsidP="00050A77">
            <w:pPr>
              <w:widowControl/>
              <w:spacing w:line="460" w:lineRule="exact"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）抵押典当余额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655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C880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5F8F1115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C7A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CD" w14:textId="77777777" w:rsidR="00D27A49" w:rsidRDefault="00D27A49" w:rsidP="00050A77">
            <w:pPr>
              <w:widowControl/>
              <w:spacing w:line="460" w:lineRule="exact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与上级公司往来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A48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C69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36818880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3C6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10C" w14:textId="77777777" w:rsidR="00D27A49" w:rsidRDefault="00D27A49" w:rsidP="00050A77">
            <w:pPr>
              <w:widowControl/>
              <w:spacing w:line="460" w:lineRule="exact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对外借款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316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901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61BF3E89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7E0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9E5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三、非债权资产</w:t>
            </w:r>
          </w:p>
        </w:tc>
      </w:tr>
      <w:tr w:rsidR="00D27A49" w14:paraId="4AA82561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E64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608" w14:textId="77777777" w:rsidR="00D27A49" w:rsidRDefault="00D27A49" w:rsidP="00050A77">
            <w:pPr>
              <w:widowControl/>
              <w:spacing w:line="460" w:lineRule="exact"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）货币资金（银行存款</w:t>
            </w:r>
            <w:r>
              <w:rPr>
                <w:kern w:val="0"/>
                <w:sz w:val="28"/>
                <w:szCs w:val="28"/>
              </w:rPr>
              <w:t>+</w:t>
            </w:r>
            <w:r>
              <w:rPr>
                <w:rFonts w:hint="eastAsia"/>
                <w:kern w:val="0"/>
                <w:sz w:val="28"/>
                <w:szCs w:val="28"/>
              </w:rPr>
              <w:t>现金）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120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ACB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71ABEBFA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234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C85" w14:textId="77777777" w:rsidR="00D27A49" w:rsidRDefault="00D27A49" w:rsidP="00050A77">
            <w:pPr>
              <w:widowControl/>
              <w:spacing w:line="460" w:lineRule="exact"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）购买银行衍生产品资金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D09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945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6DB6A8EB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3B3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9DB" w14:textId="77777777" w:rsidR="00D27A49" w:rsidRDefault="00D27A49" w:rsidP="00050A77">
            <w:pPr>
              <w:widowControl/>
              <w:spacing w:line="460" w:lineRule="exact"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）绝当品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30D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361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6D976025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08E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1B0" w14:textId="77777777" w:rsidR="00D27A49" w:rsidRDefault="00D27A49" w:rsidP="00050A77">
            <w:pPr>
              <w:widowControl/>
              <w:spacing w:line="460" w:lineRule="exact"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kern w:val="0"/>
                <w:sz w:val="28"/>
                <w:szCs w:val="28"/>
              </w:rPr>
              <w:t>）固定资产净值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F6E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76A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21D130A3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6832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0A4" w14:textId="77777777" w:rsidR="00D27A49" w:rsidRDefault="00D27A49" w:rsidP="00050A77">
            <w:pPr>
              <w:widowControl/>
              <w:spacing w:line="460" w:lineRule="exact"/>
              <w:ind w:firstLineChars="150" w:firstLine="4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）其他资产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B53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E62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27A49" w14:paraId="2C02042C" w14:textId="77777777" w:rsidTr="00050A77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9A6E" w14:textId="77777777" w:rsidR="00D27A49" w:rsidRDefault="00D27A49" w:rsidP="00050A77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729" w14:textId="77777777" w:rsidR="00D27A49" w:rsidRDefault="00D27A49" w:rsidP="00050A77">
            <w:pPr>
              <w:widowControl/>
              <w:spacing w:line="460" w:lineRule="exact"/>
              <w:ind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四、净资产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AA3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16C" w14:textId="77777777" w:rsidR="00D27A49" w:rsidRDefault="00D27A49" w:rsidP="00050A77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14:paraId="6466DEB4" w14:textId="77777777" w:rsidR="00D27A49" w:rsidRDefault="00D27A49" w:rsidP="00D27A49">
      <w:pPr>
        <w:widowControl/>
        <w:shd w:val="clear" w:color="auto" w:fill="FFFFFF"/>
        <w:spacing w:line="46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备注：</w:t>
      </w:r>
      <w:r>
        <w:rPr>
          <w:rFonts w:eastAsia="黑体"/>
          <w:sz w:val="24"/>
        </w:rPr>
        <w:t>1</w:t>
      </w:r>
      <w:r>
        <w:rPr>
          <w:rFonts w:eastAsia="黑体" w:hint="eastAsia"/>
          <w:sz w:val="24"/>
        </w:rPr>
        <w:t>、此表各数据之间不含勾</w:t>
      </w:r>
      <w:proofErr w:type="gramStart"/>
      <w:r>
        <w:rPr>
          <w:rFonts w:eastAsia="黑体" w:hint="eastAsia"/>
          <w:sz w:val="24"/>
        </w:rPr>
        <w:t>稽</w:t>
      </w:r>
      <w:proofErr w:type="gramEnd"/>
      <w:r>
        <w:rPr>
          <w:rFonts w:eastAsia="黑体" w:hint="eastAsia"/>
          <w:sz w:val="24"/>
        </w:rPr>
        <w:t>关系，按统计内容进行填报；</w:t>
      </w:r>
      <w:r>
        <w:rPr>
          <w:rFonts w:eastAsia="黑体"/>
          <w:sz w:val="24"/>
        </w:rPr>
        <w:t xml:space="preserve"> </w:t>
      </w:r>
    </w:p>
    <w:p w14:paraId="597A8D9C" w14:textId="77777777" w:rsidR="00D27A49" w:rsidRDefault="00D27A49" w:rsidP="00D27A49">
      <w:pPr>
        <w:spacing w:line="46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其他资产、其他负债构成明细表</w:t>
      </w:r>
    </w:p>
    <w:p w14:paraId="4D977AEE" w14:textId="77777777" w:rsidR="00D27A49" w:rsidRDefault="00D27A49" w:rsidP="00D27A49">
      <w:pPr>
        <w:spacing w:line="460" w:lineRule="exact"/>
        <w:ind w:firstLineChars="446" w:firstLine="937"/>
        <w:rPr>
          <w:rFonts w:eastAsia="黑体"/>
          <w:b/>
          <w:kern w:val="0"/>
          <w:szCs w:val="21"/>
        </w:rPr>
      </w:pPr>
      <w:r>
        <w:rPr>
          <w:rFonts w:eastAsia="黑体"/>
          <w:kern w:val="0"/>
          <w:szCs w:val="32"/>
        </w:rPr>
        <w:t xml:space="preserve">                                                    </w:t>
      </w:r>
      <w:r>
        <w:rPr>
          <w:rFonts w:eastAsia="黑体"/>
          <w:kern w:val="0"/>
          <w:sz w:val="24"/>
        </w:rPr>
        <w:t xml:space="preserve"> </w:t>
      </w:r>
      <w:r>
        <w:rPr>
          <w:rFonts w:eastAsia="黑体" w:hint="eastAsia"/>
          <w:kern w:val="0"/>
          <w:szCs w:val="21"/>
        </w:rPr>
        <w:t>（</w:t>
      </w:r>
      <w:r>
        <w:rPr>
          <w:rFonts w:eastAsia="黑体"/>
          <w:b/>
          <w:kern w:val="0"/>
          <w:szCs w:val="21"/>
        </w:rPr>
        <w:t xml:space="preserve"> </w:t>
      </w:r>
      <w:r>
        <w:rPr>
          <w:rFonts w:hAnsi="宋体" w:hint="eastAsia"/>
          <w:sz w:val="28"/>
          <w:szCs w:val="28"/>
        </w:rPr>
        <w:t>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2340"/>
        <w:gridCol w:w="1079"/>
        <w:gridCol w:w="1885"/>
        <w:gridCol w:w="2652"/>
      </w:tblGrid>
      <w:tr w:rsidR="00D27A49" w14:paraId="3BD3795F" w14:textId="77777777" w:rsidTr="00050A77">
        <w:trPr>
          <w:trHeight w:val="59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D75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8E7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93B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笔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9B40" w14:textId="77777777" w:rsidR="00D27A49" w:rsidRDefault="00D27A49" w:rsidP="00050A77">
            <w:pPr>
              <w:spacing w:line="400" w:lineRule="exact"/>
              <w:ind w:firstLineChars="196" w:firstLine="55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D8E4" w14:textId="77777777" w:rsidR="00D27A49" w:rsidRDefault="00D27A49" w:rsidP="00050A77">
            <w:pPr>
              <w:spacing w:line="400" w:lineRule="exact"/>
              <w:ind w:firstLineChars="98" w:firstLine="27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资金性质</w:t>
            </w:r>
          </w:p>
        </w:tc>
      </w:tr>
      <w:tr w:rsidR="00D27A49" w14:paraId="455A7381" w14:textId="77777777" w:rsidTr="00050A77">
        <w:trPr>
          <w:trHeight w:val="414"/>
          <w:jc w:val="center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37C" w14:textId="77777777" w:rsidR="00D27A49" w:rsidRDefault="00D27A49" w:rsidP="00050A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其他资产合计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7AF2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A04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F11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75679F42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FE05" w14:textId="77777777" w:rsidR="00D27A49" w:rsidRDefault="00D27A49" w:rsidP="00050A77">
            <w:pPr>
              <w:spacing w:line="460" w:lineRule="exact"/>
              <w:ind w:firstLineChars="97" w:firstLine="27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DDB5" w14:textId="77777777" w:rsidR="00D27A49" w:rsidRDefault="00D27A49" w:rsidP="00050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其他应收款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4510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EA0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49B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2FA46EBB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80C" w14:textId="77777777" w:rsidR="00D27A49" w:rsidRDefault="00D27A49" w:rsidP="00050A77">
            <w:pPr>
              <w:spacing w:line="460" w:lineRule="exact"/>
              <w:ind w:firstLineChars="97" w:firstLine="272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BB95" w14:textId="77777777" w:rsidR="00D27A49" w:rsidRDefault="00D27A49" w:rsidP="00050A77">
            <w:pPr>
              <w:spacing w:line="4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待摊费用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7F2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06E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CFF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593BE2D7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955" w14:textId="77777777" w:rsidR="00D27A49" w:rsidRDefault="00D27A49" w:rsidP="00050A77">
            <w:pPr>
              <w:spacing w:line="460" w:lineRule="exact"/>
              <w:ind w:firstLineChars="98" w:firstLine="274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411" w14:textId="77777777" w:rsidR="00D27A49" w:rsidRDefault="00D27A49" w:rsidP="00050A77">
            <w:pPr>
              <w:spacing w:line="4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长期待摊费用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97C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6CF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817" w14:textId="77777777" w:rsidR="00D27A49" w:rsidRDefault="00D27A49" w:rsidP="00050A77">
            <w:pPr>
              <w:ind w:firstLineChars="98" w:firstLine="275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15223408" w14:textId="77777777" w:rsidTr="00050A77">
        <w:trPr>
          <w:jc w:val="center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2EF0" w14:textId="77777777" w:rsidR="00D27A49" w:rsidRDefault="00D27A49" w:rsidP="00050A77">
            <w:pPr>
              <w:spacing w:line="460" w:lineRule="exact"/>
              <w:ind w:firstLineChars="49" w:firstLine="118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其他负债合计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F6B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383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F6F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15923240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060" w14:textId="77777777" w:rsidR="00D27A49" w:rsidRDefault="00D27A49" w:rsidP="00050A77">
            <w:pPr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8EE" w14:textId="77777777" w:rsidR="00D27A49" w:rsidRDefault="00D27A49" w:rsidP="00050A77">
            <w:pPr>
              <w:spacing w:line="4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其他应付款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513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FBC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43A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22D90CCA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82D" w14:textId="77777777" w:rsidR="00D27A49" w:rsidRDefault="00D27A49" w:rsidP="00050A77">
            <w:pPr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F4A" w14:textId="77777777" w:rsidR="00D27A49" w:rsidRDefault="00D27A49" w:rsidP="00050A77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应付股利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BE3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3CA2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364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D27A49" w14:paraId="24D67C97" w14:textId="77777777" w:rsidTr="00050A7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5B7" w14:textId="77777777" w:rsidR="00D27A49" w:rsidRDefault="00D27A49" w:rsidP="00050A77">
            <w:pPr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07E" w14:textId="77777777" w:rsidR="00D27A49" w:rsidRDefault="00D27A49" w:rsidP="00050A77">
            <w:pPr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他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AB14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178" w14:textId="77777777" w:rsidR="00D27A49" w:rsidRDefault="00D27A49" w:rsidP="00050A77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AE2B" w14:textId="77777777" w:rsidR="00D27A49" w:rsidRDefault="00D27A49" w:rsidP="00050A77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 w14:paraId="537685F2" w14:textId="77777777" w:rsidR="00D27A49" w:rsidRDefault="00D27A49" w:rsidP="00D27A49">
      <w:pPr>
        <w:spacing w:line="46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备注：超出</w:t>
      </w:r>
      <w:r>
        <w:rPr>
          <w:rFonts w:eastAsia="黑体"/>
          <w:sz w:val="24"/>
        </w:rPr>
        <w:t>10%</w:t>
      </w:r>
      <w:r>
        <w:rPr>
          <w:rFonts w:eastAsia="黑体" w:hint="eastAsia"/>
          <w:sz w:val="24"/>
        </w:rPr>
        <w:t>比例的其他资产、其他负债需做逐一说明。</w:t>
      </w:r>
    </w:p>
    <w:p w14:paraId="04FD6DA2" w14:textId="77777777" w:rsidR="00D27A49" w:rsidRDefault="00D27A49" w:rsidP="00D27A49">
      <w:pPr>
        <w:spacing w:line="460" w:lineRule="exact"/>
        <w:ind w:firstLineChars="740" w:firstLine="1554"/>
        <w:rPr>
          <w:rFonts w:eastAsia="黑体"/>
          <w:kern w:val="0"/>
          <w:szCs w:val="32"/>
        </w:rPr>
      </w:pPr>
    </w:p>
    <w:p w14:paraId="096395BB" w14:textId="77777777" w:rsidR="00D27A49" w:rsidRDefault="00D27A49" w:rsidP="00D27A49">
      <w:pPr>
        <w:spacing w:line="460" w:lineRule="exact"/>
        <w:ind w:firstLineChars="850" w:firstLine="3060"/>
        <w:rPr>
          <w:rFonts w:eastAsia="黑体"/>
          <w:kern w:val="0"/>
          <w:sz w:val="36"/>
          <w:szCs w:val="36"/>
        </w:rPr>
      </w:pPr>
      <w:proofErr w:type="gramStart"/>
      <w:r>
        <w:rPr>
          <w:rFonts w:eastAsia="黑体" w:hint="eastAsia"/>
          <w:kern w:val="0"/>
          <w:sz w:val="36"/>
          <w:szCs w:val="36"/>
        </w:rPr>
        <w:t>风控指标</w:t>
      </w:r>
      <w:proofErr w:type="gramEnd"/>
      <w:r>
        <w:rPr>
          <w:rFonts w:eastAsia="黑体" w:hint="eastAsia"/>
          <w:kern w:val="0"/>
          <w:sz w:val="36"/>
          <w:szCs w:val="36"/>
        </w:rPr>
        <w:t>完成表</w:t>
      </w:r>
    </w:p>
    <w:p w14:paraId="4C73CB0C" w14:textId="77777777" w:rsidR="00D27A49" w:rsidRDefault="00D27A49" w:rsidP="00D27A49">
      <w:pPr>
        <w:spacing w:line="460" w:lineRule="exact"/>
        <w:ind w:firstLineChars="544" w:firstLine="1147"/>
        <w:rPr>
          <w:rFonts w:eastAsia="黑体"/>
          <w:b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521"/>
        <w:gridCol w:w="1340"/>
        <w:gridCol w:w="1340"/>
        <w:gridCol w:w="1484"/>
        <w:gridCol w:w="1798"/>
      </w:tblGrid>
      <w:tr w:rsidR="00D27A49" w14:paraId="09B344A6" w14:textId="77777777" w:rsidTr="00050A77">
        <w:trPr>
          <w:trHeight w:val="6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A55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2BB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E16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际</w:t>
            </w:r>
          </w:p>
          <w:p w14:paraId="329D66C7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064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  <w:p w14:paraId="5987CCD6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05C8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理</w:t>
            </w:r>
          </w:p>
          <w:p w14:paraId="664CB3E7" w14:textId="77777777" w:rsidR="00D27A49" w:rsidRDefault="00D27A49" w:rsidP="00050A77">
            <w:pPr>
              <w:spacing w:line="400" w:lineRule="exact"/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区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47D" w14:textId="77777777" w:rsidR="00D27A49" w:rsidRDefault="00D27A49" w:rsidP="00050A7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考核等级</w:t>
            </w:r>
          </w:p>
        </w:tc>
      </w:tr>
      <w:tr w:rsidR="00D27A49" w14:paraId="3C5A7DCE" w14:textId="77777777" w:rsidTr="00050A77">
        <w:trPr>
          <w:trHeight w:val="4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417D" w14:textId="77777777" w:rsidR="00D27A49" w:rsidRDefault="00D27A49" w:rsidP="0005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031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资产负债率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D217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179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5FC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50%</w:t>
            </w:r>
            <w:r>
              <w:rPr>
                <w:rFonts w:hAnsi="宋体" w:hint="eastAsia"/>
                <w:kern w:val="0"/>
                <w:sz w:val="24"/>
              </w:rPr>
              <w:t>以下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504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  <w:tr w:rsidR="00D27A49" w14:paraId="40DD341D" w14:textId="77777777" w:rsidTr="00050A77">
        <w:trPr>
          <w:trHeight w:val="4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0B58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20E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资本风险比率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34A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F8E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3FA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小于</w:t>
            </w:r>
            <w:r>
              <w:rPr>
                <w:kern w:val="0"/>
                <w:sz w:val="24"/>
              </w:rPr>
              <w:t>20%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C0C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  <w:tr w:rsidR="00D27A49" w14:paraId="7B4B1823" w14:textId="77777777" w:rsidTr="00050A77">
        <w:trPr>
          <w:trHeight w:val="4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884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A7A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典当资金周转率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879" w14:textId="77777777" w:rsidR="00D27A49" w:rsidRDefault="00D27A49" w:rsidP="00050A77">
            <w:pPr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C175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9E11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三次以上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F9F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  <w:tr w:rsidR="00D27A49" w14:paraId="62C7C360" w14:textId="77777777" w:rsidTr="00050A77">
        <w:trPr>
          <w:trHeight w:val="4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B75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AFB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典当资金运用率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0DC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AF3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A81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60%</w:t>
            </w:r>
            <w:r>
              <w:rPr>
                <w:rFonts w:hAnsi="宋体" w:hint="eastAsia"/>
                <w:kern w:val="0"/>
                <w:sz w:val="24"/>
              </w:rPr>
              <w:t>以上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29E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  <w:tr w:rsidR="00D27A49" w14:paraId="431233A3" w14:textId="77777777" w:rsidTr="00050A77">
        <w:trPr>
          <w:trHeight w:val="43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1AC2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900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典当资本金利润率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447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93C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1CC8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大于</w:t>
            </w:r>
            <w:r>
              <w:rPr>
                <w:kern w:val="0"/>
                <w:sz w:val="24"/>
              </w:rPr>
              <w:t>10%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AA2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  <w:tr w:rsidR="00D27A49" w14:paraId="15F2B138" w14:textId="77777777" w:rsidTr="00050A77">
        <w:trPr>
          <w:trHeight w:val="44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331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383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营业利润率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1B9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C479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D9F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大于</w:t>
            </w:r>
            <w:r>
              <w:rPr>
                <w:kern w:val="0"/>
                <w:sz w:val="24"/>
              </w:rPr>
              <w:t>10%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1A89" w14:textId="77777777" w:rsidR="00D27A49" w:rsidRDefault="00D27A49" w:rsidP="00050A77">
            <w:pPr>
              <w:jc w:val="center"/>
              <w:rPr>
                <w:kern w:val="0"/>
                <w:sz w:val="24"/>
              </w:rPr>
            </w:pPr>
          </w:p>
        </w:tc>
      </w:tr>
    </w:tbl>
    <w:p w14:paraId="1A8574B5" w14:textId="77777777" w:rsidR="00D27A49" w:rsidRDefault="00D27A49" w:rsidP="00D27A49">
      <w:pPr>
        <w:spacing w:line="460" w:lineRule="exact"/>
        <w:rPr>
          <w:rFonts w:eastAsia="黑体"/>
          <w:sz w:val="24"/>
        </w:rPr>
      </w:pPr>
      <w:r>
        <w:rPr>
          <w:kern w:val="0"/>
          <w:sz w:val="24"/>
        </w:rPr>
        <w:t xml:space="preserve"> </w:t>
      </w:r>
      <w:r>
        <w:rPr>
          <w:rFonts w:eastAsia="黑体" w:hint="eastAsia"/>
          <w:sz w:val="24"/>
        </w:rPr>
        <w:t>考核等级分为：</w:t>
      </w:r>
      <w:r>
        <w:rPr>
          <w:rFonts w:eastAsia="黑体"/>
          <w:sz w:val="24"/>
        </w:rPr>
        <w:t>“</w:t>
      </w:r>
      <w:r>
        <w:rPr>
          <w:rFonts w:eastAsia="黑体" w:hint="eastAsia"/>
          <w:sz w:val="24"/>
        </w:rPr>
        <w:t>优良</w:t>
      </w:r>
      <w:r>
        <w:rPr>
          <w:rFonts w:eastAsia="黑体"/>
          <w:sz w:val="24"/>
        </w:rPr>
        <w:t>”</w:t>
      </w:r>
      <w:r>
        <w:rPr>
          <w:rFonts w:eastAsia="黑体" w:hint="eastAsia"/>
          <w:sz w:val="24"/>
        </w:rPr>
        <w:t>、</w:t>
      </w:r>
      <w:r>
        <w:rPr>
          <w:rFonts w:eastAsia="黑体"/>
          <w:sz w:val="24"/>
        </w:rPr>
        <w:t>“</w:t>
      </w:r>
      <w:r>
        <w:rPr>
          <w:rFonts w:eastAsia="黑体" w:hint="eastAsia"/>
          <w:sz w:val="24"/>
        </w:rPr>
        <w:t>一般</w:t>
      </w:r>
      <w:r>
        <w:rPr>
          <w:rFonts w:eastAsia="黑体"/>
          <w:sz w:val="24"/>
        </w:rPr>
        <w:t>”</w:t>
      </w:r>
      <w:r>
        <w:rPr>
          <w:rFonts w:eastAsia="黑体" w:hint="eastAsia"/>
          <w:sz w:val="24"/>
        </w:rPr>
        <w:t>、</w:t>
      </w:r>
      <w:r>
        <w:rPr>
          <w:rFonts w:eastAsia="黑体"/>
          <w:sz w:val="24"/>
        </w:rPr>
        <w:t>“</w:t>
      </w:r>
      <w:r>
        <w:rPr>
          <w:rFonts w:eastAsia="黑体" w:hint="eastAsia"/>
          <w:sz w:val="24"/>
        </w:rPr>
        <w:t>关注</w:t>
      </w:r>
      <w:r>
        <w:rPr>
          <w:rFonts w:eastAsia="黑体"/>
          <w:sz w:val="24"/>
        </w:rPr>
        <w:t>”</w:t>
      </w:r>
    </w:p>
    <w:p w14:paraId="0CDB028C" w14:textId="77777777" w:rsidR="00D27A49" w:rsidRDefault="00D27A49" w:rsidP="00D27A49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机构账户备案表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947"/>
        <w:gridCol w:w="2982"/>
        <w:gridCol w:w="2983"/>
      </w:tblGrid>
      <w:tr w:rsidR="00D27A49" w14:paraId="4B0DA17F" w14:textId="77777777" w:rsidTr="00050A77">
        <w:trPr>
          <w:trHeight w:val="49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7094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EB0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账户性质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65F" w14:textId="77777777" w:rsidR="00D27A49" w:rsidRDefault="00D27A49" w:rsidP="00050A77">
            <w:pPr>
              <w:spacing w:line="400" w:lineRule="exact"/>
              <w:ind w:firstLineChars="150" w:firstLine="42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B96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开户行账号</w:t>
            </w:r>
          </w:p>
        </w:tc>
      </w:tr>
      <w:tr w:rsidR="00D27A49" w14:paraId="127132F7" w14:textId="77777777" w:rsidTr="00050A77">
        <w:trPr>
          <w:trHeight w:val="55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454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9A2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基本账户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401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045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</w:tr>
      <w:tr w:rsidR="00D27A49" w14:paraId="7236C83C" w14:textId="77777777" w:rsidTr="00050A77">
        <w:trPr>
          <w:trHeight w:val="55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6CA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AAE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一般账户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A100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408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</w:tr>
      <w:tr w:rsidR="00D27A49" w14:paraId="1EF56CF5" w14:textId="77777777" w:rsidTr="00050A77">
        <w:trPr>
          <w:trHeight w:val="63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A420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30F" w14:textId="77777777" w:rsidR="00D27A49" w:rsidRDefault="00D27A49" w:rsidP="00050A7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一般账户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B59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850" w14:textId="77777777" w:rsidR="00D27A49" w:rsidRDefault="00D27A49" w:rsidP="00050A7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61A8F4" w14:textId="77777777" w:rsidR="00D27A49" w:rsidRDefault="00D27A49" w:rsidP="00D27A49">
      <w:pPr>
        <w:spacing w:line="460" w:lineRule="exac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备注：需与企业在开户行或人民银行打印的账户列表一致。</w:t>
      </w:r>
    </w:p>
    <w:p w14:paraId="659B6A16" w14:textId="77777777" w:rsidR="00D27A49" w:rsidRDefault="00D27A49" w:rsidP="00D27A49">
      <w:pPr>
        <w:spacing w:line="460" w:lineRule="exact"/>
        <w:rPr>
          <w:b/>
          <w:kern w:val="0"/>
          <w:sz w:val="24"/>
        </w:rPr>
      </w:pPr>
    </w:p>
    <w:p w14:paraId="1641B8D8" w14:textId="77777777" w:rsidR="00D27A49" w:rsidRDefault="00D27A49" w:rsidP="00D27A49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遵守《典当管理办法》及有关法律法规情况</w:t>
      </w:r>
    </w:p>
    <w:p w14:paraId="725CEAB1" w14:textId="77777777" w:rsidR="00D27A49" w:rsidRDefault="00D27A49" w:rsidP="00D27A49">
      <w:pPr>
        <w:spacing w:line="400" w:lineRule="exact"/>
        <w:jc w:val="center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8"/>
        <w:gridCol w:w="1790"/>
        <w:gridCol w:w="1790"/>
        <w:gridCol w:w="1790"/>
      </w:tblGrid>
      <w:tr w:rsidR="00D27A49" w14:paraId="09D6125F" w14:textId="77777777" w:rsidTr="00050A77">
        <w:trPr>
          <w:trHeight w:val="66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94A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处罚记录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CA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处罚原因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F6D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处罚结果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F4D5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执行机关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926" w14:textId="77777777" w:rsidR="00D27A49" w:rsidRDefault="00D27A49" w:rsidP="00050A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</w:tr>
      <w:tr w:rsidR="00D27A49" w14:paraId="3FD6FBE9" w14:textId="77777777" w:rsidTr="00050A77">
        <w:trPr>
          <w:trHeight w:val="59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8A3" w14:textId="77777777" w:rsidR="00D27A49" w:rsidRDefault="00D27A49" w:rsidP="00050A77">
            <w:pPr>
              <w:spacing w:line="40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E9" w14:textId="77777777" w:rsidR="00D27A49" w:rsidRDefault="00D27A49" w:rsidP="00050A77">
            <w:pPr>
              <w:spacing w:line="40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B7E" w14:textId="77777777" w:rsidR="00D27A49" w:rsidRDefault="00D27A49" w:rsidP="00050A77">
            <w:pPr>
              <w:spacing w:line="40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1E4" w14:textId="77777777" w:rsidR="00D27A49" w:rsidRDefault="00D27A49" w:rsidP="00050A77">
            <w:pPr>
              <w:spacing w:line="400" w:lineRule="exact"/>
              <w:ind w:left="624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C9B" w14:textId="77777777" w:rsidR="00D27A49" w:rsidRDefault="00D27A49" w:rsidP="00050A77">
            <w:pPr>
              <w:spacing w:line="400" w:lineRule="exact"/>
              <w:ind w:left="624"/>
              <w:rPr>
                <w:sz w:val="28"/>
                <w:szCs w:val="28"/>
              </w:rPr>
            </w:pPr>
          </w:p>
        </w:tc>
      </w:tr>
      <w:tr w:rsidR="00D27A49" w14:paraId="12673449" w14:textId="77777777" w:rsidTr="00050A77">
        <w:trPr>
          <w:trHeight w:val="606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F2C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98C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C2D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CA7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880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</w:tr>
      <w:tr w:rsidR="00D27A49" w14:paraId="23BBC5EC" w14:textId="77777777" w:rsidTr="00050A77">
        <w:trPr>
          <w:trHeight w:val="61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753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478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E12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9C1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C90" w14:textId="77777777" w:rsidR="00D27A49" w:rsidRDefault="00D27A49" w:rsidP="00050A77">
            <w:pPr>
              <w:spacing w:line="400" w:lineRule="exact"/>
              <w:ind w:left="624"/>
              <w:rPr>
                <w:b/>
                <w:sz w:val="28"/>
                <w:szCs w:val="28"/>
              </w:rPr>
            </w:pPr>
          </w:p>
        </w:tc>
      </w:tr>
    </w:tbl>
    <w:p w14:paraId="75A4BEC1" w14:textId="77777777" w:rsidR="00D27A49" w:rsidRDefault="00D27A49" w:rsidP="00D27A49"/>
    <w:p w14:paraId="4C36F204" w14:textId="77777777" w:rsidR="00D27A49" w:rsidRDefault="00D27A49" w:rsidP="00D27A49">
      <w:pPr>
        <w:spacing w:line="460" w:lineRule="exact"/>
        <w:rPr>
          <w:rFonts w:eastAsia="黑体"/>
          <w:kern w:val="0"/>
          <w:szCs w:val="32"/>
        </w:rPr>
      </w:pPr>
    </w:p>
    <w:p w14:paraId="72EF5FB0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机构承诺：</w:t>
      </w:r>
    </w:p>
    <w:p w14:paraId="6436D3C7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</w:t>
      </w:r>
      <w:r>
        <w:rPr>
          <w:rFonts w:eastAsia="仿宋_GB2312" w:hint="eastAsia"/>
          <w:b/>
          <w:sz w:val="32"/>
          <w:szCs w:val="32"/>
        </w:rPr>
        <w:t>本年审报告书所填报的信息与数据全部真实有效。</w:t>
      </w:r>
    </w:p>
    <w:p w14:paraId="2667686A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</w:p>
    <w:p w14:paraId="681D6C4B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法定代表人签字：</w:t>
      </w:r>
      <w:r>
        <w:rPr>
          <w:rFonts w:eastAsia="仿宋_GB2312"/>
          <w:b/>
          <w:sz w:val="32"/>
          <w:szCs w:val="32"/>
        </w:rPr>
        <w:t xml:space="preserve">                       </w:t>
      </w:r>
      <w:r>
        <w:rPr>
          <w:rFonts w:eastAsia="仿宋_GB2312" w:hint="eastAsia"/>
          <w:b/>
          <w:sz w:val="32"/>
          <w:szCs w:val="32"/>
        </w:rPr>
        <w:t>企业盖章</w:t>
      </w:r>
    </w:p>
    <w:p w14:paraId="4BD06584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</w:p>
    <w:p w14:paraId="14D364DA" w14:textId="77777777" w:rsidR="00D27A49" w:rsidRDefault="00D27A49" w:rsidP="00D27A49">
      <w:pPr>
        <w:ind w:firstLineChars="100" w:firstLine="32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                    </w:t>
      </w:r>
      <w:r>
        <w:rPr>
          <w:rFonts w:eastAsia="仿宋_GB2312" w:hint="eastAsia"/>
          <w:b/>
          <w:sz w:val="32"/>
          <w:szCs w:val="32"/>
        </w:rPr>
        <w:t>二</w:t>
      </w:r>
      <w:proofErr w:type="gramStart"/>
      <w:r>
        <w:rPr>
          <w:rFonts w:eastAsia="仿宋_GB2312"/>
          <w:b/>
          <w:sz w:val="32"/>
          <w:szCs w:val="32"/>
        </w:rPr>
        <w:t>0</w:t>
      </w: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 w:hint="eastAsia"/>
          <w:b/>
          <w:sz w:val="32"/>
          <w:szCs w:val="32"/>
        </w:rPr>
        <w:t>0</w:t>
      </w:r>
      <w:proofErr w:type="gramEnd"/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 w:hint="eastAsia"/>
          <w:b/>
          <w:sz w:val="32"/>
          <w:szCs w:val="32"/>
        </w:rPr>
        <w:t>日</w:t>
      </w:r>
    </w:p>
    <w:p w14:paraId="0CD0C841" w14:textId="77777777" w:rsidR="00D27A49" w:rsidRDefault="00D27A49" w:rsidP="00D27A49">
      <w:pPr>
        <w:ind w:firstLineChars="100" w:firstLine="210"/>
        <w:rPr>
          <w:rFonts w:eastAsia="仿宋_GB2312"/>
          <w:szCs w:val="32"/>
        </w:rPr>
      </w:pPr>
    </w:p>
    <w:tbl>
      <w:tblPr>
        <w:tblpPr w:leftFromText="180" w:rightFromText="180" w:vertAnchor="page" w:horzAnchor="margin" w:tblpX="1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7946"/>
      </w:tblGrid>
      <w:tr w:rsidR="00D27A49" w14:paraId="3362185B" w14:textId="77777777" w:rsidTr="00050A77">
        <w:trPr>
          <w:trHeight w:val="444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CE9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区</w:t>
            </w:r>
          </w:p>
          <w:p w14:paraId="3324F26F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金</w:t>
            </w:r>
          </w:p>
          <w:p w14:paraId="2B75535C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融</w:t>
            </w:r>
          </w:p>
          <w:p w14:paraId="4F0BAB64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局</w:t>
            </w:r>
          </w:p>
          <w:p w14:paraId="0DBAF34C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初</w:t>
            </w:r>
          </w:p>
          <w:p w14:paraId="58146786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</w:t>
            </w:r>
          </w:p>
          <w:p w14:paraId="21D4735F" w14:textId="77777777" w:rsidR="00D27A49" w:rsidRDefault="00D27A49" w:rsidP="00050A77">
            <w:pPr>
              <w:spacing w:line="42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</w:t>
            </w:r>
          </w:p>
          <w:p w14:paraId="6E5AC85E" w14:textId="77777777" w:rsidR="00D27A49" w:rsidRDefault="00D27A49" w:rsidP="00050A77">
            <w:pPr>
              <w:spacing w:line="420" w:lineRule="exact"/>
              <w:ind w:leftChars="134" w:left="281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见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B94" w14:textId="77777777" w:rsidR="00D27A49" w:rsidRDefault="00D27A49" w:rsidP="00050A77">
            <w:pPr>
              <w:rPr>
                <w:rFonts w:ascii="仿宋_GB2312"/>
                <w:szCs w:val="32"/>
              </w:rPr>
            </w:pPr>
          </w:p>
          <w:p w14:paraId="5BB9F94D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089DE554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2C737FA3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65F46BED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6CDD4986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005A7F23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2ACC1318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72054E18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5091D6CB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05EA0F21" w14:textId="77777777" w:rsidR="00D27A49" w:rsidRDefault="00D27A49" w:rsidP="00050A77">
            <w:pPr>
              <w:ind w:firstLineChars="1450" w:firstLine="3045"/>
              <w:rPr>
                <w:rFonts w:ascii="仿宋_GB2312" w:hint="eastAsia"/>
                <w:szCs w:val="32"/>
              </w:rPr>
            </w:pPr>
          </w:p>
          <w:p w14:paraId="7F530F3F" w14:textId="77777777" w:rsidR="00D27A49" w:rsidRDefault="00D27A49" w:rsidP="00050A77">
            <w:pPr>
              <w:ind w:firstLineChars="1450" w:firstLine="3045"/>
              <w:rPr>
                <w:rFonts w:ascii="仿宋_GB2312" w:hint="eastAsia"/>
                <w:szCs w:val="32"/>
              </w:rPr>
            </w:pPr>
          </w:p>
          <w:p w14:paraId="307CCED0" w14:textId="77777777" w:rsidR="00D27A49" w:rsidRDefault="00D27A49" w:rsidP="00050A77">
            <w:pPr>
              <w:ind w:firstLineChars="1450" w:firstLine="3045"/>
              <w:rPr>
                <w:rFonts w:ascii="仿宋_GB2312" w:hint="eastAsia"/>
                <w:szCs w:val="32"/>
              </w:rPr>
            </w:pPr>
          </w:p>
          <w:p w14:paraId="3F16BCD5" w14:textId="77777777" w:rsidR="00D27A49" w:rsidRDefault="00D27A49" w:rsidP="00050A77">
            <w:pPr>
              <w:ind w:firstLineChars="1450" w:firstLine="3045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经办人：</w:t>
            </w:r>
            <w:r>
              <w:rPr>
                <w:rFonts w:ascii="仿宋_GB2312" w:hint="eastAsia"/>
                <w:szCs w:val="32"/>
              </w:rPr>
              <w:t xml:space="preserve">            </w:t>
            </w:r>
            <w:r>
              <w:rPr>
                <w:rFonts w:ascii="仿宋_GB2312" w:hint="eastAsia"/>
                <w:szCs w:val="32"/>
              </w:rPr>
              <w:t>年</w:t>
            </w:r>
            <w:r>
              <w:rPr>
                <w:rFonts w:ascii="仿宋_GB2312" w:hint="eastAsia"/>
                <w:szCs w:val="32"/>
              </w:rPr>
              <w:t xml:space="preserve">     </w:t>
            </w:r>
            <w:r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 xml:space="preserve">    </w:t>
            </w:r>
            <w:r>
              <w:rPr>
                <w:rFonts w:ascii="仿宋_GB2312" w:hint="eastAsia"/>
                <w:szCs w:val="32"/>
              </w:rPr>
              <w:t>日</w:t>
            </w:r>
          </w:p>
          <w:p w14:paraId="665704DA" w14:textId="77777777" w:rsidR="00D27A49" w:rsidRDefault="00D27A49" w:rsidP="00050A77">
            <w:pPr>
              <w:ind w:firstLineChars="1450" w:firstLine="3045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 xml:space="preserve">                      </w:t>
            </w:r>
            <w:r>
              <w:rPr>
                <w:rFonts w:ascii="仿宋_GB2312" w:hint="eastAsia"/>
                <w:szCs w:val="32"/>
              </w:rPr>
              <w:t>（加盖公章）</w:t>
            </w:r>
          </w:p>
        </w:tc>
      </w:tr>
      <w:tr w:rsidR="00D27A49" w14:paraId="73425344" w14:textId="77777777" w:rsidTr="00050A77">
        <w:trPr>
          <w:trHeight w:val="39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29E2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市</w:t>
            </w:r>
          </w:p>
          <w:p w14:paraId="0C4CA03E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金</w:t>
            </w:r>
          </w:p>
          <w:p w14:paraId="72AC1588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融</w:t>
            </w:r>
          </w:p>
          <w:p w14:paraId="4EC2E649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局</w:t>
            </w:r>
          </w:p>
          <w:p w14:paraId="26095D4E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审</w:t>
            </w:r>
          </w:p>
          <w:p w14:paraId="504D4A8F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核</w:t>
            </w:r>
          </w:p>
          <w:p w14:paraId="403225E4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</w:t>
            </w:r>
          </w:p>
          <w:p w14:paraId="5EE482C7" w14:textId="77777777" w:rsidR="00D27A49" w:rsidRDefault="00D27A49" w:rsidP="00050A77">
            <w:pPr>
              <w:spacing w:line="40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见</w:t>
            </w:r>
          </w:p>
          <w:p w14:paraId="7F79FC28" w14:textId="77777777" w:rsidR="00D27A49" w:rsidRDefault="00D27A49" w:rsidP="00050A7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201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6DACF36C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1F0365E1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60683517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18C990B8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07C1A2C3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2A8DC3FF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1BA4C71C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1B773CDD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4866ACE5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2603B964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77EBEFE4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 xml:space="preserve">      </w:t>
            </w:r>
            <w:r>
              <w:rPr>
                <w:rFonts w:ascii="仿宋_GB2312" w:hint="eastAsia"/>
                <w:szCs w:val="32"/>
              </w:rPr>
              <w:t>初审人：</w:t>
            </w:r>
            <w:r>
              <w:rPr>
                <w:rFonts w:ascii="仿宋_GB2312" w:hint="eastAsia"/>
                <w:szCs w:val="32"/>
              </w:rPr>
              <w:t xml:space="preserve">                </w:t>
            </w:r>
            <w:r>
              <w:rPr>
                <w:rFonts w:ascii="仿宋_GB2312" w:hint="eastAsia"/>
                <w:szCs w:val="32"/>
              </w:rPr>
              <w:t>初核人：</w:t>
            </w:r>
            <w:r>
              <w:rPr>
                <w:rFonts w:ascii="仿宋_GB2312" w:hint="eastAsia"/>
                <w:szCs w:val="32"/>
              </w:rPr>
              <w:t xml:space="preserve">               </w:t>
            </w:r>
            <w:r>
              <w:rPr>
                <w:rFonts w:ascii="仿宋_GB2312" w:hint="eastAsia"/>
                <w:szCs w:val="32"/>
              </w:rPr>
              <w:t>复核人：</w:t>
            </w:r>
          </w:p>
          <w:p w14:paraId="315EF15E" w14:textId="77777777" w:rsidR="00D27A49" w:rsidRDefault="00D27A49" w:rsidP="00050A77">
            <w:pPr>
              <w:rPr>
                <w:rFonts w:ascii="仿宋_GB2312" w:hint="eastAsia"/>
                <w:szCs w:val="32"/>
              </w:rPr>
            </w:pPr>
          </w:p>
          <w:p w14:paraId="225E8096" w14:textId="77777777" w:rsidR="00D27A49" w:rsidRDefault="00D27A49" w:rsidP="00050A77">
            <w:pPr>
              <w:ind w:firstLineChars="1450" w:firstLine="3045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 xml:space="preserve">                    </w:t>
            </w:r>
            <w:r>
              <w:rPr>
                <w:rFonts w:ascii="仿宋_GB2312" w:hint="eastAsia"/>
                <w:szCs w:val="32"/>
              </w:rPr>
              <w:t>年</w:t>
            </w:r>
            <w:r>
              <w:rPr>
                <w:rFonts w:ascii="仿宋_GB2312" w:hint="eastAsia"/>
                <w:szCs w:val="32"/>
              </w:rPr>
              <w:t xml:space="preserve">     </w:t>
            </w:r>
            <w:r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 xml:space="preserve">    </w:t>
            </w:r>
            <w:r>
              <w:rPr>
                <w:rFonts w:ascii="仿宋_GB2312" w:hint="eastAsia"/>
                <w:szCs w:val="32"/>
              </w:rPr>
              <w:t>日</w:t>
            </w:r>
          </w:p>
          <w:p w14:paraId="1E77C160" w14:textId="77777777" w:rsidR="00D27A49" w:rsidRDefault="00D27A49" w:rsidP="00050A77">
            <w:pPr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 xml:space="preserve">                                                  </w:t>
            </w:r>
            <w:r>
              <w:rPr>
                <w:rFonts w:ascii="仿宋_GB2312" w:hint="eastAsia"/>
                <w:szCs w:val="32"/>
              </w:rPr>
              <w:t>（加盖公章）</w:t>
            </w:r>
          </w:p>
        </w:tc>
      </w:tr>
    </w:tbl>
    <w:p w14:paraId="52815E46" w14:textId="77777777" w:rsidR="00D27A49" w:rsidRDefault="00D27A49" w:rsidP="00D27A49">
      <w:pPr>
        <w:spacing w:line="600" w:lineRule="exact"/>
        <w:rPr>
          <w:rFonts w:ascii="宋体" w:hint="eastAsia"/>
        </w:rPr>
      </w:pPr>
    </w:p>
    <w:p w14:paraId="57154B3C" w14:textId="77777777" w:rsidR="0044192E" w:rsidRDefault="00D33586"/>
    <w:sectPr w:rsidR="0044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1ABA" w14:textId="77777777" w:rsidR="00D33586" w:rsidRDefault="00D33586" w:rsidP="00D27A49">
      <w:r>
        <w:separator/>
      </w:r>
    </w:p>
  </w:endnote>
  <w:endnote w:type="continuationSeparator" w:id="0">
    <w:p w14:paraId="6F0FAB78" w14:textId="77777777" w:rsidR="00D33586" w:rsidRDefault="00D33586" w:rsidP="00D2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24C0" w14:textId="77777777" w:rsidR="00D33586" w:rsidRDefault="00D33586" w:rsidP="00D27A49">
      <w:r>
        <w:separator/>
      </w:r>
    </w:p>
  </w:footnote>
  <w:footnote w:type="continuationSeparator" w:id="0">
    <w:p w14:paraId="7E90C93F" w14:textId="77777777" w:rsidR="00D33586" w:rsidRDefault="00D33586" w:rsidP="00D2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F"/>
    <w:rsid w:val="00391153"/>
    <w:rsid w:val="003D5EB7"/>
    <w:rsid w:val="008B2A01"/>
    <w:rsid w:val="00B73D6A"/>
    <w:rsid w:val="00D27A49"/>
    <w:rsid w:val="00D33586"/>
    <w:rsid w:val="00F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FDF06-F85F-46A9-8D2F-53D28AF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A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2020-06-23T01:27:00Z</dcterms:created>
  <dcterms:modified xsi:type="dcterms:W3CDTF">2020-06-23T01:28:00Z</dcterms:modified>
</cp:coreProperties>
</file>